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96728" w:rsidRDefault="00000000">
      <w:pPr>
        <w:jc w:val="center"/>
        <w:rPr>
          <w:rFonts w:ascii="微软雅黑" w:eastAsia="微软雅黑" w:hAnsi="微软雅黑" w:cs="+mj-cs" w:hint="eastAsia"/>
          <w:color w:val="FF0000"/>
          <w:kern w:val="24"/>
          <w:sz w:val="44"/>
          <w:szCs w:val="44"/>
          <w14:shadow w14:blurRad="50800" w14:dist="38100" w14:dir="2700000" w14:sx="100000" w14:sy="100000" w14:kx="0" w14:ky="0" w14:algn="tl">
            <w14:srgbClr w14:val="000000">
              <w14:alpha w14:val="60000"/>
            </w14:srgbClr>
          </w14:shadow>
        </w:rPr>
      </w:pPr>
      <w:r>
        <w:rPr>
          <w:rFonts w:cs="+mn-cs"/>
          <w:noProof/>
          <w:kern w:val="24"/>
          <w:sz w:val="44"/>
          <w:szCs w:val="44"/>
        </w:rPr>
        <mc:AlternateContent>
          <mc:Choice Requires="wps">
            <w:drawing>
              <wp:anchor distT="0" distB="0" distL="114300" distR="114300" simplePos="0" relativeHeight="251661312" behindDoc="0" locked="0" layoutInCell="1" allowOverlap="1">
                <wp:simplePos x="0" y="0"/>
                <wp:positionH relativeFrom="column">
                  <wp:posOffset>6659880</wp:posOffset>
                </wp:positionH>
                <wp:positionV relativeFrom="paragraph">
                  <wp:posOffset>614045</wp:posOffset>
                </wp:positionV>
                <wp:extent cx="1254125" cy="33274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254125" cy="332740"/>
                        </a:xfrm>
                        <a:prstGeom prst="rect">
                          <a:avLst/>
                        </a:prstGeom>
                        <a:noFill/>
                        <a:ln>
                          <a:noFill/>
                        </a:ln>
                      </wps:spPr>
                      <wps:txbx>
                        <w:txbxContent>
                          <w:p w:rsidR="00896728" w:rsidRDefault="00000000">
                            <w:pPr>
                              <w:pStyle w:val="a8"/>
                              <w:spacing w:before="0" w:beforeAutospacing="0" w:after="0" w:afterAutospacing="0"/>
                              <w:rPr>
                                <w:rFonts w:hint="eastAsia"/>
                                <w:b/>
                              </w:rPr>
                            </w:pPr>
                            <w:r>
                              <w:rPr>
                                <w:rFonts w:ascii="Calibri" w:cs="Times New Roman" w:hint="eastAsia"/>
                                <w:b/>
                                <w:color w:val="FF0000"/>
                                <w:kern w:val="24"/>
                              </w:rPr>
                              <w:t>经济技术指标图</w:t>
                            </w:r>
                          </w:p>
                        </w:txbxContent>
                      </wps:txbx>
                      <wps:bodyPr wrap="none" upright="1"/>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524.4pt;margin-top:48.35pt;width:98.75pt;height:26.2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" filled="f" stroked="f">
                <v:textbox>
                  <w:txbxContent>
                    <w:p w:rsidR="00896728" w:rsidRDefault="00000000">
                      <w:pPr>
                        <w:pStyle w:val="a8"/>
                        <w:spacing w:before="0" w:beforeAutospacing="0" w:after="0" w:afterAutospacing="0"/>
                        <w:rPr>
                          <w:rFonts w:hint="eastAsia"/>
                          <w:b/>
                        </w:rPr>
                      </w:pPr>
                      <w:r>
                        <w:rPr>
                          <w:rFonts w:ascii="Calibri" w:cs="Times New Roman" w:hint="eastAsia"/>
                          <w:b/>
                          <w:color w:val="FF0000"/>
                          <w:kern w:val="24"/>
                        </w:rPr>
                        <w:t>经济技术指标图</w:t>
                      </w:r>
                    </w:p>
                  </w:txbxContent>
                </v:textbox>
              </v:shape>
            </w:pict>
          </mc:Fallback>
        </mc:AlternateContent>
      </w:r>
      <w:r>
        <w:rPr>
          <w:noProof/>
          <w:color w:val="FF0000"/>
          <w:sz w:val="44"/>
          <w:szCs w:val="44"/>
        </w:rPr>
        <mc:AlternateContent>
          <mc:Choice Requires="wps">
            <w:drawing>
              <wp:anchor distT="0" distB="0" distL="114300" distR="114300" simplePos="0" relativeHeight="251660288" behindDoc="0" locked="0" layoutInCell="1" allowOverlap="1">
                <wp:simplePos x="0" y="0"/>
                <wp:positionH relativeFrom="column">
                  <wp:posOffset>8575040</wp:posOffset>
                </wp:positionH>
                <wp:positionV relativeFrom="paragraph">
                  <wp:posOffset>-807085</wp:posOffset>
                </wp:positionV>
                <wp:extent cx="297815" cy="288925"/>
                <wp:effectExtent l="0" t="0" r="0" b="0"/>
                <wp:wrapNone/>
                <wp:docPr id="2" name="文本框 15"/>
                <wp:cNvGraphicFramePr/>
                <a:graphic xmlns:a="http://schemas.openxmlformats.org/drawingml/2006/main">
                  <a:graphicData uri="http://schemas.microsoft.com/office/word/2010/wordprocessingShape">
                    <wps:wsp>
                      <wps:cNvSpPr txBox="1"/>
                      <wps:spPr>
                        <a:xfrm>
                          <a:off x="0" y="0"/>
                          <a:ext cx="297815" cy="288925"/>
                        </a:xfrm>
                        <a:prstGeom prst="rect">
                          <a:avLst/>
                        </a:prstGeom>
                        <a:noFill/>
                        <a:ln>
                          <a:noFill/>
                        </a:ln>
                      </wps:spPr>
                      <wps:txbx>
                        <w:txbxContent>
                          <w:p w:rsidR="00896728" w:rsidRDefault="00896728">
                            <w:pPr>
                              <w:pStyle w:val="a8"/>
                              <w:spacing w:before="0" w:beforeAutospacing="0" w:after="0" w:afterAutospacing="0"/>
                              <w:rPr>
                                <w:rFonts w:hint="eastAsia"/>
                                <w:b/>
                              </w:rPr>
                            </w:pPr>
                          </w:p>
                        </w:txbxContent>
                      </wps:txbx>
                      <wps:bodyPr wrap="none" upright="1">
                        <a:spAutoFit/>
                      </wps:bodyPr>
                    </wps:wsp>
                  </a:graphicData>
                </a:graphic>
              </wp:anchor>
            </w:drawing>
          </mc:Choice>
          <mc:Fallback>
            <w:pict>
              <v:shape id="文本框 15" o:spid="_x0000_s1027" type="#_x0000_t202" style="position:absolute;left:0;text-align:left;margin-left:675.2pt;margin-top:-63.55pt;width:23.45pt;height:22.7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" filled="f" stroked="f">
                <v:textbox style="mso-fit-shape-to-text:t">
                  <w:txbxContent>
                    <w:p w:rsidR="00896728" w:rsidRDefault="00896728">
                      <w:pPr>
                        <w:pStyle w:val="a8"/>
                        <w:spacing w:before="0" w:beforeAutospacing="0" w:after="0" w:afterAutospacing="0"/>
                        <w:rPr>
                          <w:rFonts w:hint="eastAsia"/>
                          <w:b/>
                        </w:rPr>
                      </w:pPr>
                    </w:p>
                  </w:txbxContent>
                </v:textbox>
              </v:shape>
            </w:pict>
          </mc:Fallback>
        </mc:AlternateContent>
      </w:r>
      <w:r>
        <w:rPr>
          <w:rFonts w:ascii="微软雅黑" w:eastAsia="微软雅黑" w:hAnsi="微软雅黑" w:cs="+mj-cs" w:hint="eastAsia"/>
          <w:color w:val="FF0000"/>
          <w:kern w:val="24"/>
          <w:sz w:val="44"/>
          <w:szCs w:val="44"/>
          <w14:shadow w14:blurRad="50800" w14:dist="38100" w14:dir="2700000" w14:sx="100000" w14:sy="100000" w14:kx="0" w14:ky="0" w14:algn="tl">
            <w14:srgbClr w14:val="000000">
              <w14:alpha w14:val="60000"/>
            </w14:srgbClr>
          </w14:shadow>
        </w:rPr>
        <w:t>关于江西雪奥化工有限公司化工原料充装储存扩建项目规划建筑设计方案项目规划方案的批前公示</w:t>
      </w:r>
    </w:p>
    <w:p w:rsidR="00896728" w:rsidRDefault="00000000">
      <w:pPr>
        <w:pStyle w:val="a8"/>
        <w:spacing w:before="0" w:beforeAutospacing="0" w:after="0" w:afterAutospacing="0" w:line="288" w:lineRule="auto"/>
        <w:ind w:firstLine="720"/>
        <w:rPr>
          <w:rFonts w:hint="eastAsia"/>
        </w:rPr>
      </w:pPr>
      <w:r>
        <w:rPr>
          <w:rFonts w:cs="+mn-cs" w:hint="eastAsia"/>
          <w:color w:val="000000"/>
          <w:kern w:val="24"/>
        </w:rPr>
        <w:t>永修县自然资源局收到江西雪奥化工有限公司提交的“化工原料充装储存扩建项目规划建筑设计方案”报批申请及相关资料。经核查，项目建设符合城乡规划及相关技术规定要求，我局原则拟同意该项目，现对该项目进行公示：</w:t>
      </w:r>
    </w:p>
    <w:p w:rsidR="00896728" w:rsidRDefault="00000000">
      <w:pPr>
        <w:pStyle w:val="a8"/>
        <w:spacing w:before="0" w:beforeAutospacing="0" w:after="0" w:afterAutospacing="0" w:line="288" w:lineRule="auto"/>
        <w:ind w:firstLine="720"/>
        <w:rPr>
          <w:rFonts w:hint="eastAsia"/>
        </w:rPr>
      </w:pPr>
      <w:r>
        <w:rPr>
          <w:rFonts w:cs="+mn-cs" w:hint="eastAsia"/>
          <w:color w:val="000000"/>
          <w:kern w:val="24"/>
        </w:rPr>
        <w:t>一、项目位置：星火工业园</w:t>
      </w:r>
    </w:p>
    <w:p w:rsidR="00896728" w:rsidRDefault="00000000">
      <w:pPr>
        <w:pStyle w:val="a8"/>
        <w:spacing w:before="0" w:beforeAutospacing="0" w:after="0" w:afterAutospacing="0" w:line="288" w:lineRule="auto"/>
        <w:ind w:firstLine="720"/>
        <w:rPr>
          <w:rFonts w:hint="eastAsia"/>
        </w:rPr>
      </w:pPr>
      <w:r>
        <w:rPr>
          <w:rFonts w:cs="+mn-cs" w:hint="eastAsia"/>
          <w:color w:val="000000"/>
          <w:kern w:val="24"/>
        </w:rPr>
        <w:t>二、公示时间：2024年10月1</w:t>
      </w:r>
      <w:r w:rsidR="00B31660">
        <w:rPr>
          <w:rFonts w:cs="+mn-cs" w:hint="eastAsia"/>
          <w:color w:val="000000"/>
          <w:kern w:val="24"/>
        </w:rPr>
        <w:t>4</w:t>
      </w:r>
      <w:r>
        <w:rPr>
          <w:rFonts w:cs="+mn-cs" w:hint="eastAsia"/>
          <w:color w:val="000000"/>
          <w:kern w:val="24"/>
        </w:rPr>
        <w:t>日-2024年10月2</w:t>
      </w:r>
      <w:r w:rsidR="00B31660">
        <w:rPr>
          <w:rFonts w:cs="+mn-cs" w:hint="eastAsia"/>
          <w:color w:val="000000"/>
          <w:kern w:val="24"/>
        </w:rPr>
        <w:t>2</w:t>
      </w:r>
      <w:r>
        <w:rPr>
          <w:rFonts w:cs="+mn-cs" w:hint="eastAsia"/>
          <w:color w:val="000000"/>
          <w:kern w:val="24"/>
        </w:rPr>
        <w:t>日</w:t>
      </w:r>
    </w:p>
    <w:p w:rsidR="00896728" w:rsidRDefault="00000000">
      <w:pPr>
        <w:pStyle w:val="a8"/>
        <w:spacing w:before="0" w:beforeAutospacing="0" w:after="0" w:afterAutospacing="0" w:line="288" w:lineRule="auto"/>
        <w:ind w:firstLine="720"/>
        <w:rPr>
          <w:rFonts w:hint="eastAsia"/>
        </w:rPr>
      </w:pPr>
      <w:r>
        <w:rPr>
          <w:rFonts w:cs="+mn-cs" w:hint="eastAsia"/>
          <w:color w:val="000000"/>
          <w:kern w:val="24"/>
        </w:rPr>
        <w:t>三、公示内容</w:t>
      </w:r>
    </w:p>
    <w:p w:rsidR="00896728" w:rsidRDefault="00000000">
      <w:pPr>
        <w:pStyle w:val="a8"/>
        <w:spacing w:before="0" w:beforeAutospacing="0" w:after="0" w:afterAutospacing="0" w:line="288" w:lineRule="auto"/>
        <w:ind w:firstLine="720"/>
        <w:rPr>
          <w:rFonts w:cs="+mn-cs" w:hint="eastAsia"/>
          <w:color w:val="000000"/>
          <w:kern w:val="24"/>
        </w:rPr>
      </w:pPr>
      <w:r>
        <w:rPr>
          <w:rFonts w:cs="+mn-cs" w:hint="eastAsia"/>
          <w:color w:val="000000"/>
          <w:kern w:val="24"/>
        </w:rPr>
        <w:t>江西雪奥化工有限公司提交的“化工原料充装储存扩建项目规划建筑设计方案”，</w:t>
      </w:r>
      <w:r>
        <w:rPr>
          <w:rFonts w:cs="+mn-cs" w:hint="eastAsia"/>
          <w:bCs/>
          <w:color w:val="000000"/>
          <w:kern w:val="24"/>
        </w:rPr>
        <w:t>此次新建的建构筑物包括：101</w:t>
      </w:r>
      <w:proofErr w:type="gramStart"/>
      <w:r>
        <w:rPr>
          <w:rFonts w:cs="+mn-cs" w:hint="eastAsia"/>
          <w:bCs/>
          <w:color w:val="000000"/>
          <w:kern w:val="24"/>
        </w:rPr>
        <w:t>罐组一</w:t>
      </w:r>
      <w:proofErr w:type="gramEnd"/>
      <w:r>
        <w:rPr>
          <w:rFonts w:cs="+mn-cs" w:hint="eastAsia"/>
          <w:bCs/>
          <w:color w:val="000000"/>
          <w:kern w:val="24"/>
        </w:rPr>
        <w:t>、102</w:t>
      </w:r>
      <w:proofErr w:type="gramStart"/>
      <w:r>
        <w:rPr>
          <w:rFonts w:cs="+mn-cs" w:hint="eastAsia"/>
          <w:bCs/>
          <w:color w:val="000000"/>
          <w:kern w:val="24"/>
        </w:rPr>
        <w:t>罐组二</w:t>
      </w:r>
      <w:proofErr w:type="gramEnd"/>
      <w:r>
        <w:rPr>
          <w:rFonts w:cs="+mn-cs" w:hint="eastAsia"/>
          <w:bCs/>
          <w:color w:val="000000"/>
          <w:kern w:val="24"/>
        </w:rPr>
        <w:t>、103</w:t>
      </w:r>
      <w:proofErr w:type="gramStart"/>
      <w:r>
        <w:rPr>
          <w:rFonts w:cs="+mn-cs" w:hint="eastAsia"/>
          <w:bCs/>
          <w:color w:val="000000"/>
          <w:kern w:val="24"/>
        </w:rPr>
        <w:t>罐组三</w:t>
      </w:r>
      <w:proofErr w:type="gramEnd"/>
      <w:r>
        <w:rPr>
          <w:rFonts w:cs="+mn-cs" w:hint="eastAsia"/>
          <w:bCs/>
          <w:color w:val="000000"/>
          <w:kern w:val="24"/>
        </w:rPr>
        <w:t>、104</w:t>
      </w:r>
      <w:proofErr w:type="gramStart"/>
      <w:r>
        <w:rPr>
          <w:rFonts w:cs="+mn-cs" w:hint="eastAsia"/>
          <w:bCs/>
          <w:color w:val="000000"/>
          <w:kern w:val="24"/>
        </w:rPr>
        <w:t>罐组四</w:t>
      </w:r>
      <w:proofErr w:type="gramEnd"/>
      <w:r>
        <w:rPr>
          <w:rFonts w:cs="+mn-cs" w:hint="eastAsia"/>
          <w:bCs/>
          <w:color w:val="000000"/>
          <w:kern w:val="24"/>
        </w:rPr>
        <w:t>、105</w:t>
      </w:r>
      <w:proofErr w:type="gramStart"/>
      <w:r>
        <w:rPr>
          <w:rFonts w:cs="+mn-cs" w:hint="eastAsia"/>
          <w:bCs/>
          <w:color w:val="000000"/>
          <w:kern w:val="24"/>
        </w:rPr>
        <w:t>罐组五</w:t>
      </w:r>
      <w:proofErr w:type="gramEnd"/>
      <w:r>
        <w:rPr>
          <w:rFonts w:cs="+mn-cs" w:hint="eastAsia"/>
          <w:bCs/>
          <w:color w:val="000000"/>
          <w:kern w:val="24"/>
        </w:rPr>
        <w:t>、106</w:t>
      </w:r>
      <w:proofErr w:type="gramStart"/>
      <w:r>
        <w:rPr>
          <w:rFonts w:cs="+mn-cs" w:hint="eastAsia"/>
          <w:bCs/>
          <w:color w:val="000000"/>
          <w:kern w:val="24"/>
        </w:rPr>
        <w:t>罐组六</w:t>
      </w:r>
      <w:proofErr w:type="gramEnd"/>
      <w:r>
        <w:rPr>
          <w:rFonts w:cs="+mn-cs" w:hint="eastAsia"/>
          <w:bCs/>
          <w:color w:val="000000"/>
          <w:kern w:val="24"/>
        </w:rPr>
        <w:t>、107</w:t>
      </w:r>
      <w:proofErr w:type="gramStart"/>
      <w:r>
        <w:rPr>
          <w:rFonts w:cs="+mn-cs" w:hint="eastAsia"/>
          <w:bCs/>
          <w:color w:val="000000"/>
          <w:kern w:val="24"/>
        </w:rPr>
        <w:t>罐组七</w:t>
      </w:r>
      <w:proofErr w:type="gramEnd"/>
      <w:r>
        <w:rPr>
          <w:rFonts w:cs="+mn-cs" w:hint="eastAsia"/>
          <w:bCs/>
          <w:color w:val="000000"/>
          <w:kern w:val="24"/>
        </w:rPr>
        <w:t>、108</w:t>
      </w:r>
      <w:proofErr w:type="gramStart"/>
      <w:r>
        <w:rPr>
          <w:rFonts w:cs="+mn-cs" w:hint="eastAsia"/>
          <w:bCs/>
          <w:color w:val="000000"/>
          <w:kern w:val="24"/>
        </w:rPr>
        <w:t>罐组八</w:t>
      </w:r>
      <w:proofErr w:type="gramEnd"/>
      <w:r>
        <w:rPr>
          <w:rFonts w:cs="+mn-cs" w:hint="eastAsia"/>
          <w:bCs/>
          <w:color w:val="000000"/>
          <w:kern w:val="24"/>
        </w:rPr>
        <w:t>、109</w:t>
      </w:r>
      <w:proofErr w:type="gramStart"/>
      <w:r>
        <w:rPr>
          <w:rFonts w:cs="+mn-cs" w:hint="eastAsia"/>
          <w:bCs/>
          <w:color w:val="000000"/>
          <w:kern w:val="24"/>
        </w:rPr>
        <w:t>罐组九</w:t>
      </w:r>
      <w:proofErr w:type="gramEnd"/>
      <w:r>
        <w:rPr>
          <w:rFonts w:cs="+mn-cs" w:hint="eastAsia"/>
          <w:bCs/>
          <w:color w:val="000000"/>
          <w:kern w:val="24"/>
        </w:rPr>
        <w:t>、110</w:t>
      </w:r>
      <w:proofErr w:type="gramStart"/>
      <w:r>
        <w:rPr>
          <w:rFonts w:cs="+mn-cs" w:hint="eastAsia"/>
          <w:bCs/>
          <w:color w:val="000000"/>
          <w:kern w:val="24"/>
        </w:rPr>
        <w:t>罐组十</w:t>
      </w:r>
      <w:proofErr w:type="gramEnd"/>
      <w:r>
        <w:rPr>
          <w:rFonts w:cs="+mn-cs" w:hint="eastAsia"/>
          <w:bCs/>
          <w:color w:val="000000"/>
          <w:kern w:val="24"/>
        </w:rPr>
        <w:t>、201消防泵房、202初期雨水池、203事故应急池、204隔油池、205尾气吸收装置、206消防水罐、207</w:t>
      </w:r>
      <w:proofErr w:type="gramStart"/>
      <w:r>
        <w:rPr>
          <w:rFonts w:cs="+mn-cs" w:hint="eastAsia"/>
          <w:bCs/>
          <w:color w:val="000000"/>
          <w:kern w:val="24"/>
        </w:rPr>
        <w:t>戊类仓库</w:t>
      </w:r>
      <w:proofErr w:type="gramEnd"/>
      <w:r>
        <w:rPr>
          <w:rFonts w:cs="+mn-cs" w:hint="eastAsia"/>
          <w:bCs/>
          <w:color w:val="000000"/>
          <w:kern w:val="24"/>
        </w:rPr>
        <w:t>、301综合楼、302环保检测间、外管架和其他。本项目规划方案满足建筑密度、防火间距、容积率、绿地率等规划要求。</w:t>
      </w:r>
    </w:p>
    <w:p w:rsidR="00896728" w:rsidRDefault="00000000">
      <w:pPr>
        <w:pStyle w:val="a8"/>
        <w:spacing w:before="0" w:beforeAutospacing="0" w:after="0" w:afterAutospacing="0" w:line="288" w:lineRule="auto"/>
        <w:ind w:firstLine="720"/>
        <w:rPr>
          <w:rFonts w:cs="+mn-cs" w:hint="eastAsia"/>
          <w:bCs/>
          <w:color w:val="000000"/>
          <w:kern w:val="24"/>
        </w:rPr>
      </w:pPr>
      <w:r>
        <w:rPr>
          <w:rFonts w:cs="+mn-cs" w:hint="eastAsia"/>
          <w:bCs/>
          <w:color w:val="000000"/>
          <w:kern w:val="24"/>
        </w:rPr>
        <w:t>四、公示方式和地点：永修县政府网、项目现场。</w:t>
      </w:r>
    </w:p>
    <w:p w:rsidR="00896728" w:rsidRDefault="00000000">
      <w:pPr>
        <w:pStyle w:val="a8"/>
        <w:spacing w:before="0" w:beforeAutospacing="0" w:after="0" w:afterAutospacing="0" w:line="288" w:lineRule="auto"/>
        <w:ind w:firstLine="720"/>
        <w:rPr>
          <w:rFonts w:cs="+mn-cs" w:hint="eastAsia"/>
          <w:bCs/>
          <w:color w:val="000000"/>
          <w:kern w:val="24"/>
        </w:rPr>
      </w:pPr>
      <w:r>
        <w:rPr>
          <w:rFonts w:cs="+mn-cs" w:hint="eastAsia"/>
          <w:bCs/>
          <w:color w:val="000000"/>
          <w:kern w:val="24"/>
        </w:rPr>
        <w:t>五、详细内容：总平面图、效果图、经济技术指标等。</w:t>
      </w:r>
    </w:p>
    <w:p w:rsidR="00896728" w:rsidRDefault="00000000">
      <w:pPr>
        <w:pStyle w:val="a8"/>
        <w:spacing w:before="0" w:beforeAutospacing="0" w:after="0" w:afterAutospacing="0" w:line="288" w:lineRule="auto"/>
        <w:ind w:firstLine="720"/>
        <w:rPr>
          <w:rFonts w:cs="+mn-cs" w:hint="eastAsia"/>
          <w:bCs/>
          <w:color w:val="000000"/>
          <w:kern w:val="24"/>
        </w:rPr>
      </w:pPr>
      <w:r>
        <w:rPr>
          <w:rFonts w:cs="+mn-cs" w:hint="eastAsia"/>
          <w:bCs/>
          <w:color w:val="000000"/>
          <w:kern w:val="24"/>
        </w:rPr>
        <w:t>六、附加说明：</w:t>
      </w:r>
      <w:proofErr w:type="gramStart"/>
      <w:r>
        <w:rPr>
          <w:rFonts w:cs="+mn-cs" w:hint="eastAsia"/>
          <w:bCs/>
          <w:color w:val="000000"/>
          <w:kern w:val="24"/>
        </w:rPr>
        <w:t>凡对于</w:t>
      </w:r>
      <w:proofErr w:type="gramEnd"/>
      <w:r>
        <w:rPr>
          <w:rFonts w:cs="+mn-cs" w:hint="eastAsia"/>
          <w:bCs/>
          <w:color w:val="000000"/>
          <w:kern w:val="24"/>
        </w:rPr>
        <w:t>以上内容有意见与建议的，可在公示有效期内向永修县自然资源局提出，逾期未提出视为放弃上述权利。</w:t>
      </w:r>
    </w:p>
    <w:p w:rsidR="00896728" w:rsidRDefault="00000000">
      <w:pPr>
        <w:pStyle w:val="a8"/>
        <w:spacing w:before="0" w:beforeAutospacing="0" w:after="0" w:afterAutospacing="0" w:line="288" w:lineRule="auto"/>
        <w:ind w:firstLine="720"/>
        <w:rPr>
          <w:rFonts w:cs="+mn-cs" w:hint="eastAsia"/>
          <w:color w:val="000000"/>
          <w:kern w:val="24"/>
        </w:rPr>
      </w:pPr>
      <w:r>
        <w:rPr>
          <w:rFonts w:cs="+mn-cs" w:hint="eastAsia"/>
          <w:color w:val="000000"/>
          <w:kern w:val="24"/>
        </w:rPr>
        <w:t>七、联系方式</w:t>
      </w:r>
      <w:r>
        <w:rPr>
          <w:rFonts w:cs="+mn-cs" w:hint="eastAsia"/>
          <w:bCs/>
          <w:color w:val="000000"/>
          <w:kern w:val="24"/>
        </w:rPr>
        <w:t>：0792-3050266 曾  0792-322961</w:t>
      </w:r>
      <w:r>
        <w:rPr>
          <w:rFonts w:cs="+mn-cs" w:hint="eastAsia"/>
          <w:color w:val="000000"/>
          <w:kern w:val="24"/>
        </w:rPr>
        <w:t xml:space="preserve">2刘 </w:t>
      </w:r>
    </w:p>
    <w:p w:rsidR="00896728" w:rsidRDefault="00000000">
      <w:pPr>
        <w:pStyle w:val="a8"/>
        <w:spacing w:before="0" w:beforeAutospacing="0" w:after="0" w:afterAutospacing="0" w:line="288" w:lineRule="auto"/>
        <w:ind w:firstLine="720"/>
        <w:jc w:val="center"/>
        <w:rPr>
          <w:rFonts w:hint="eastAsia"/>
        </w:rPr>
      </w:pPr>
      <w:r>
        <w:rPr>
          <w:rFonts w:cs="+mn-cs" w:hint="eastAsia"/>
          <w:color w:val="000000"/>
          <w:kern w:val="24"/>
          <w:sz w:val="22"/>
          <w:szCs w:val="22"/>
        </w:rPr>
        <w:t xml:space="preserve">                                                                    </w:t>
      </w:r>
      <w:r>
        <w:rPr>
          <w:rFonts w:cs="+mn-cs" w:hint="eastAsia"/>
          <w:color w:val="000000"/>
          <w:kern w:val="24"/>
        </w:rPr>
        <w:t>永修县自然资源局</w:t>
      </w:r>
    </w:p>
    <w:p w:rsidR="00896728" w:rsidRDefault="00000000">
      <w:pPr>
        <w:pStyle w:val="a8"/>
        <w:spacing w:before="0" w:beforeAutospacing="0" w:after="0" w:afterAutospacing="0" w:line="288" w:lineRule="auto"/>
        <w:ind w:firstLine="720"/>
        <w:jc w:val="right"/>
        <w:rPr>
          <w:rFonts w:hint="eastAsia"/>
        </w:rPr>
      </w:pPr>
      <w:r>
        <w:rPr>
          <w:rFonts w:cs="+mn-cs" w:hint="eastAsia"/>
          <w:color w:val="000000"/>
          <w:kern w:val="24"/>
        </w:rPr>
        <w:t>2024年10月1</w:t>
      </w:r>
      <w:r w:rsidR="00B31660">
        <w:rPr>
          <w:rFonts w:cs="+mn-cs" w:hint="eastAsia"/>
          <w:color w:val="000000"/>
          <w:kern w:val="24"/>
        </w:rPr>
        <w:t>4</w:t>
      </w:r>
      <w:r>
        <w:rPr>
          <w:rFonts w:cs="+mn-cs" w:hint="eastAsia"/>
          <w:color w:val="000000"/>
          <w:kern w:val="24"/>
        </w:rPr>
        <w:t>日</w:t>
      </w:r>
    </w:p>
    <w:p w:rsidR="00896728" w:rsidRDefault="00000000">
      <w:pPr>
        <w:pStyle w:val="a8"/>
        <w:spacing w:before="0" w:beforeAutospacing="0" w:after="0" w:afterAutospacing="0" w:line="288" w:lineRule="auto"/>
        <w:ind w:firstLine="720"/>
        <w:jc w:val="center"/>
        <w:rPr>
          <w:rFonts w:cs="+mn-cs" w:hint="eastAsia"/>
          <w:b/>
          <w:bCs/>
          <w:color w:val="000000"/>
          <w:kern w:val="24"/>
        </w:rPr>
      </w:pPr>
      <w:r>
        <w:rPr>
          <w:noProof/>
        </w:rPr>
        <w:drawing>
          <wp:inline distT="0" distB="0" distL="114300" distR="114300">
            <wp:extent cx="5757545" cy="3585845"/>
            <wp:effectExtent l="0" t="0" r="14605" b="14605"/>
            <wp:docPr id="5" name="图片 115" descr="彩平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5" descr="彩平图"/>
                    <pic:cNvPicPr>
                      <a:picLocks noChangeAspect="1"/>
                    </pic:cNvPicPr>
                  </pic:nvPicPr>
                  <pic:blipFill>
                    <a:blip r:embed="rId5"/>
                    <a:srcRect l="5046" t="3946" r="3523" b="15562"/>
                    <a:stretch>
                      <a:fillRect/>
                    </a:stretch>
                  </pic:blipFill>
                  <pic:spPr>
                    <a:xfrm>
                      <a:off x="0" y="0"/>
                      <a:ext cx="5757545" cy="3585845"/>
                    </a:xfrm>
                    <a:prstGeom prst="rect">
                      <a:avLst/>
                    </a:prstGeom>
                    <a:noFill/>
                    <a:ln>
                      <a:noFill/>
                    </a:ln>
                  </pic:spPr>
                </pic:pic>
              </a:graphicData>
            </a:graphic>
          </wp:inline>
        </w:drawing>
      </w:r>
      <w:r>
        <w:rPr>
          <w:noProof/>
          <w:sz w:val="36"/>
          <w:szCs w:val="36"/>
        </w:rPr>
        <mc:AlternateContent>
          <mc:Choice Requires="wps">
            <w:drawing>
              <wp:anchor distT="0" distB="0" distL="114300" distR="114300" simplePos="0" relativeHeight="251659264" behindDoc="0" locked="0" layoutInCell="1" allowOverlap="1">
                <wp:simplePos x="0" y="0"/>
                <wp:positionH relativeFrom="column">
                  <wp:posOffset>-849630</wp:posOffset>
                </wp:positionH>
                <wp:positionV relativeFrom="paragraph">
                  <wp:posOffset>364490</wp:posOffset>
                </wp:positionV>
                <wp:extent cx="1009015" cy="362585"/>
                <wp:effectExtent l="0" t="0" r="0" b="0"/>
                <wp:wrapNone/>
                <wp:docPr id="1" name="文本框 14"/>
                <wp:cNvGraphicFramePr/>
                <a:graphic xmlns:a="http://schemas.openxmlformats.org/drawingml/2006/main">
                  <a:graphicData uri="http://schemas.microsoft.com/office/word/2010/wordprocessingShape">
                    <wps:wsp>
                      <wps:cNvSpPr txBox="1"/>
                      <wps:spPr>
                        <a:xfrm flipH="1">
                          <a:off x="0" y="0"/>
                          <a:ext cx="1009015" cy="362585"/>
                        </a:xfrm>
                        <a:prstGeom prst="rect">
                          <a:avLst/>
                        </a:prstGeom>
                        <a:noFill/>
                        <a:ln>
                          <a:noFill/>
                        </a:ln>
                      </wps:spPr>
                      <wps:txbx>
                        <w:txbxContent>
                          <w:p w:rsidR="00896728" w:rsidRDefault="00000000">
                            <w:pPr>
                              <w:pStyle w:val="a8"/>
                              <w:spacing w:before="0" w:beforeAutospacing="0" w:after="0" w:afterAutospacing="0"/>
                              <w:rPr>
                                <w:rFonts w:cs="+mn-cs" w:hint="eastAsia"/>
                                <w:b/>
                                <w:bCs/>
                                <w:color w:val="FF0000"/>
                                <w:kern w:val="24"/>
                              </w:rPr>
                            </w:pPr>
                            <w:r>
                              <w:rPr>
                                <w:rFonts w:cs="+mn-cs" w:hint="eastAsia"/>
                                <w:b/>
                                <w:bCs/>
                                <w:color w:val="FF0000"/>
                                <w:kern w:val="24"/>
                              </w:rPr>
                              <w:t>总平面图</w:t>
                            </w:r>
                          </w:p>
                        </w:txbxContent>
                      </wps:txbx>
                      <wps:bodyPr wrap="square" upright="1"/>
                    </wps:wsp>
                  </a:graphicData>
                </a:graphic>
              </wp:anchor>
            </w:drawing>
          </mc:Choice>
          <mc:Fallback>
            <w:pict>
              <v:shape id="文本框 14" o:spid="_x0000_s1028" type="#_x0000_t202" style="position:absolute;left:0;text-align:left;margin-left:-66.9pt;margin-top:28.7pt;width:79.45pt;height:28.55pt;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" filled="f" stroked="f">
                <v:textbox>
                  <w:txbxContent>
                    <w:p w:rsidR="00896728" w:rsidRDefault="00000000">
                      <w:pPr>
                        <w:pStyle w:val="a8"/>
                        <w:spacing w:before="0" w:beforeAutospacing="0" w:after="0" w:afterAutospacing="0"/>
                        <w:rPr>
                          <w:rFonts w:cs="+mn-cs" w:hint="eastAsia"/>
                          <w:b/>
                          <w:bCs/>
                          <w:color w:val="FF0000"/>
                          <w:kern w:val="24"/>
                        </w:rPr>
                      </w:pPr>
                      <w:r>
                        <w:rPr>
                          <w:rFonts w:cs="+mn-cs" w:hint="eastAsia"/>
                          <w:b/>
                          <w:bCs/>
                          <w:color w:val="FF0000"/>
                          <w:kern w:val="24"/>
                        </w:rPr>
                        <w:t>总平面图</w:t>
                      </w:r>
                    </w:p>
                  </w:txbxContent>
                </v:textbox>
              </v:shape>
            </w:pict>
          </mc:Fallback>
        </mc:AlternateContent>
      </w:r>
    </w:p>
    <w:p w:rsidR="00896728" w:rsidRDefault="00000000">
      <w:pPr>
        <w:ind w:leftChars="300" w:left="2100" w:right="840" w:hangingChars="700" w:hanging="1470"/>
      </w:pPr>
      <w:r>
        <w:rPr>
          <w:rFonts w:hint="eastAsia"/>
        </w:rPr>
        <w:t xml:space="preserve">           </w:t>
      </w:r>
      <w:r>
        <w:t xml:space="preserve">  </w:t>
      </w:r>
      <w:r>
        <w:rPr>
          <w:noProof/>
        </w:rPr>
        <w:drawing>
          <wp:inline distT="0" distB="0" distL="114300" distR="114300">
            <wp:extent cx="4838700" cy="3896360"/>
            <wp:effectExtent l="0" t="0" r="0" b="8890"/>
            <wp:docPr id="7"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0"/>
                    <pic:cNvPicPr>
                      <a:picLocks noChangeAspect="1"/>
                    </pic:cNvPicPr>
                  </pic:nvPicPr>
                  <pic:blipFill>
                    <a:blip r:embed="rId6"/>
                    <a:stretch>
                      <a:fillRect/>
                    </a:stretch>
                  </pic:blipFill>
                  <pic:spPr>
                    <a:xfrm>
                      <a:off x="0" y="0"/>
                      <a:ext cx="4838700" cy="3896360"/>
                    </a:xfrm>
                    <a:prstGeom prst="rect">
                      <a:avLst/>
                    </a:prstGeom>
                    <a:noFill/>
                    <a:ln>
                      <a:noFill/>
                    </a:ln>
                  </pic:spPr>
                </pic:pic>
              </a:graphicData>
            </a:graphic>
          </wp:inline>
        </w:drawing>
      </w:r>
    </w:p>
    <w:p w:rsidR="00896728" w:rsidRDefault="00896728">
      <w:pPr>
        <w:jc w:val="center"/>
      </w:pPr>
    </w:p>
    <w:p w:rsidR="00896728" w:rsidRDefault="00000000">
      <w:pPr>
        <w:jc w:val="right"/>
        <w:rPr>
          <w:rFonts w:ascii="宋体" w:hAnsi="宋体" w:hint="eastAsia"/>
          <w:sz w:val="36"/>
          <w:szCs w:val="36"/>
        </w:rPr>
      </w:pPr>
      <w:r>
        <w:rPr>
          <w:noProof/>
        </w:rPr>
        <w:drawing>
          <wp:anchor distT="0" distB="0" distL="114300" distR="114300" simplePos="0" relativeHeight="251663360" behindDoc="0" locked="0" layoutInCell="1" allowOverlap="1">
            <wp:simplePos x="0" y="0"/>
            <wp:positionH relativeFrom="column">
              <wp:posOffset>1151890</wp:posOffset>
            </wp:positionH>
            <wp:positionV relativeFrom="paragraph">
              <wp:posOffset>1518285</wp:posOffset>
            </wp:positionV>
            <wp:extent cx="5950585" cy="3679190"/>
            <wp:effectExtent l="0" t="0" r="12065" b="16510"/>
            <wp:wrapNone/>
            <wp:docPr id="4" name="图片 145" descr="E:/工作/2024项目/13江西雪奥/规划阶段/ID文件/链接/实景鸟瞰图.jpg实景鸟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5" descr="E:/工作/2024项目/13江西雪奥/规划阶段/ID文件/链接/实景鸟瞰图.jpg实景鸟瞰图"/>
                    <pic:cNvPicPr>
                      <a:picLocks noChangeAspect="1"/>
                    </pic:cNvPicPr>
                  </pic:nvPicPr>
                  <pic:blipFill>
                    <a:blip r:embed="rId7"/>
                    <a:srcRect l="14032" r="14032"/>
                    <a:stretch>
                      <a:fillRect/>
                    </a:stretch>
                  </pic:blipFill>
                  <pic:spPr>
                    <a:xfrm>
                      <a:off x="0" y="0"/>
                      <a:ext cx="5950585" cy="3679190"/>
                    </a:xfrm>
                    <a:prstGeom prst="rect">
                      <a:avLst/>
                    </a:prstGeom>
                    <a:noFill/>
                    <a:ln>
                      <a:noFill/>
                    </a:ln>
                  </pic:spPr>
                </pic:pic>
              </a:graphicData>
            </a:graphic>
          </wp:anchor>
        </w:drawing>
      </w:r>
      <w:r>
        <w:rPr>
          <w:noProof/>
        </w:rPr>
        <w:drawing>
          <wp:inline distT="0" distB="0" distL="114300" distR="114300">
            <wp:extent cx="5191125" cy="1362710"/>
            <wp:effectExtent l="0" t="0" r="9525" b="8890"/>
            <wp:docPr id="6"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9"/>
                    <pic:cNvPicPr>
                      <a:picLocks noChangeAspect="1"/>
                    </pic:cNvPicPr>
                  </pic:nvPicPr>
                  <pic:blipFill>
                    <a:blip r:embed="rId8"/>
                    <a:stretch>
                      <a:fillRect/>
                    </a:stretch>
                  </pic:blipFill>
                  <pic:spPr>
                    <a:xfrm>
                      <a:off x="0" y="0"/>
                      <a:ext cx="5191125" cy="1362710"/>
                    </a:xfrm>
                    <a:prstGeom prst="rect">
                      <a:avLst/>
                    </a:prstGeom>
                    <a:noFill/>
                    <a:ln>
                      <a:noFill/>
                    </a:ln>
                  </pic:spPr>
                </pic:pic>
              </a:graphicData>
            </a:graphic>
          </wp:inline>
        </w:drawing>
      </w:r>
      <w:r>
        <w:rPr>
          <w:noProof/>
          <w:sz w:val="36"/>
          <w:szCs w:val="36"/>
        </w:rPr>
        <mc:AlternateContent>
          <mc:Choice Requires="wps">
            <w:drawing>
              <wp:anchor distT="0" distB="0" distL="114300" distR="114300" simplePos="0" relativeHeight="251662336" behindDoc="0" locked="0" layoutInCell="1" allowOverlap="1">
                <wp:simplePos x="0" y="0"/>
                <wp:positionH relativeFrom="column">
                  <wp:posOffset>561340</wp:posOffset>
                </wp:positionH>
                <wp:positionV relativeFrom="paragraph">
                  <wp:posOffset>2252345</wp:posOffset>
                </wp:positionV>
                <wp:extent cx="672465" cy="288925"/>
                <wp:effectExtent l="0" t="0" r="0" b="0"/>
                <wp:wrapNone/>
                <wp:docPr id="14" name="文本框 13"/>
                <wp:cNvGraphicFramePr/>
                <a:graphic xmlns:a="http://schemas.openxmlformats.org/drawingml/2006/main">
                  <a:graphicData uri="http://schemas.microsoft.com/office/word/2010/wordprocessingShape">
                    <wps:wsp>
                      <wps:cNvSpPr txBox="1"/>
                      <wps:spPr>
                        <a:xfrm flipH="1">
                          <a:off x="0" y="0"/>
                          <a:ext cx="2526234" cy="276999"/>
                        </a:xfrm>
                        <a:prstGeom prst="rect">
                          <a:avLst/>
                        </a:prstGeom>
                        <a:noFill/>
                        <a:ln>
                          <a:noFill/>
                        </a:ln>
                        <a:effectLst/>
                      </wps:spPr>
                      <wps:txbx>
                        <w:txbxContent>
                          <w:p w:rsidR="00896728" w:rsidRDefault="00000000">
                            <w:pPr>
                              <w:pStyle w:val="a8"/>
                              <w:spacing w:before="0" w:beforeAutospacing="0" w:after="0" w:afterAutospacing="0"/>
                              <w:rPr>
                                <w:rFonts w:hint="eastAsia"/>
                                <w:b/>
                              </w:rPr>
                            </w:pPr>
                            <w:r>
                              <w:rPr>
                                <w:rFonts w:ascii="Calibri" w:cs="Times New Roman" w:hint="eastAsia"/>
                                <w:b/>
                                <w:color w:val="FF0000"/>
                                <w:kern w:val="24"/>
                              </w:rPr>
                              <w:t>鸟瞰图</w:t>
                            </w:r>
                          </w:p>
                        </w:txbxContent>
                      </wps:txbx>
                      <wps:bodyPr wrap="square" rtlCol="0">
                        <a:spAutoFit/>
                      </wps:bodyPr>
                    </wps:wsp>
                  </a:graphicData>
                </a:graphic>
              </wp:anchor>
            </w:drawing>
          </mc:Choice>
          <mc:Fallback>
            <w:pict>
              <v:shape id="文本框 13" o:spid="_x0000_s1029" type="#_x0000_t202" style="position:absolute;left:0;text-align:left;margin-left:44.2pt;margin-top:177.35pt;width:52.95pt;height:22.75pt;flip:x;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" filled="f" stroked="f">
                <v:textbox style="mso-fit-shape-to-text:t">
                  <w:txbxContent>
                    <w:p w:rsidR="00896728" w:rsidRDefault="00000000">
                      <w:pPr>
                        <w:pStyle w:val="a8"/>
                        <w:spacing w:before="0" w:beforeAutospacing="0" w:after="0" w:afterAutospacing="0"/>
                        <w:rPr>
                          <w:rFonts w:hint="eastAsia"/>
                          <w:b/>
                        </w:rPr>
                      </w:pPr>
                      <w:r>
                        <w:rPr>
                          <w:rFonts w:ascii="Calibri" w:cs="Times New Roman" w:hint="eastAsia"/>
                          <w:b/>
                          <w:color w:val="FF0000"/>
                          <w:kern w:val="24"/>
                        </w:rPr>
                        <w:t>鸟瞰图</w:t>
                      </w:r>
                    </w:p>
                  </w:txbxContent>
                </v:textbox>
              </v:shape>
            </w:pict>
          </mc:Fallback>
        </mc:AlternateContent>
      </w:r>
      <w:r>
        <w:rPr>
          <w:rFonts w:ascii="宋体" w:hAnsi="宋体" w:hint="eastAsia"/>
          <w:sz w:val="36"/>
          <w:szCs w:val="36"/>
        </w:rPr>
        <w:t xml:space="preserve">                   </w:t>
      </w:r>
    </w:p>
    <w:sectPr w:rsidR="00896728">
      <w:pgSz w:w="23814" w:h="16840" w:orient="landscape"/>
      <w:pgMar w:top="1797" w:right="1440" w:bottom="763" w:left="1440" w:header="851" w:footer="992" w:gutter="0"/>
      <w:cols w:num="2"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j-cs">
    <w:altName w:val="微软雅黑"/>
    <w:charset w:val="00"/>
    <w:family w:val="roman"/>
    <w:pitch w:val="default"/>
    <w:sig w:usb0="00000000" w:usb1="00000000" w:usb2="00000000" w:usb3="00000000" w:csb0="00040001" w:csb1="00000000"/>
  </w:font>
  <w:font w:name="+mn-cs">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g2NjIyNzA2YTY2Yjk1ZWY1MWJlZGJkYjYzOTg2NzUifQ=="/>
  </w:docVars>
  <w:rsids>
    <w:rsidRoot w:val="00EC358C"/>
    <w:rsid w:val="0000332F"/>
    <w:rsid w:val="00004D18"/>
    <w:rsid w:val="00004DA5"/>
    <w:rsid w:val="00004FCA"/>
    <w:rsid w:val="000056A9"/>
    <w:rsid w:val="0001021C"/>
    <w:rsid w:val="00015878"/>
    <w:rsid w:val="00017D56"/>
    <w:rsid w:val="00020658"/>
    <w:rsid w:val="00021B3A"/>
    <w:rsid w:val="00025514"/>
    <w:rsid w:val="0002635E"/>
    <w:rsid w:val="00027080"/>
    <w:rsid w:val="00036539"/>
    <w:rsid w:val="000371C8"/>
    <w:rsid w:val="00037C30"/>
    <w:rsid w:val="00040BD9"/>
    <w:rsid w:val="000439D1"/>
    <w:rsid w:val="00046749"/>
    <w:rsid w:val="00047449"/>
    <w:rsid w:val="000517C6"/>
    <w:rsid w:val="0005245C"/>
    <w:rsid w:val="00054F84"/>
    <w:rsid w:val="000554B9"/>
    <w:rsid w:val="00056A85"/>
    <w:rsid w:val="0006007C"/>
    <w:rsid w:val="000613B5"/>
    <w:rsid w:val="00067BDD"/>
    <w:rsid w:val="00070FCE"/>
    <w:rsid w:val="00074EA2"/>
    <w:rsid w:val="00085A75"/>
    <w:rsid w:val="000877E9"/>
    <w:rsid w:val="00091434"/>
    <w:rsid w:val="00094DF2"/>
    <w:rsid w:val="000A056C"/>
    <w:rsid w:val="000C1638"/>
    <w:rsid w:val="000C214D"/>
    <w:rsid w:val="000C3D75"/>
    <w:rsid w:val="000C6158"/>
    <w:rsid w:val="000C6C32"/>
    <w:rsid w:val="000C6F18"/>
    <w:rsid w:val="000D0575"/>
    <w:rsid w:val="000D253A"/>
    <w:rsid w:val="000D372B"/>
    <w:rsid w:val="000D5818"/>
    <w:rsid w:val="000D609C"/>
    <w:rsid w:val="000E227B"/>
    <w:rsid w:val="000E2DC3"/>
    <w:rsid w:val="000E5243"/>
    <w:rsid w:val="000E533E"/>
    <w:rsid w:val="000E77FC"/>
    <w:rsid w:val="000F557E"/>
    <w:rsid w:val="000F73F6"/>
    <w:rsid w:val="00100658"/>
    <w:rsid w:val="00103C49"/>
    <w:rsid w:val="0011045A"/>
    <w:rsid w:val="0011058A"/>
    <w:rsid w:val="00112C38"/>
    <w:rsid w:val="00113ED6"/>
    <w:rsid w:val="00115485"/>
    <w:rsid w:val="00115AEE"/>
    <w:rsid w:val="00117474"/>
    <w:rsid w:val="001200CE"/>
    <w:rsid w:val="001216F0"/>
    <w:rsid w:val="001242E0"/>
    <w:rsid w:val="0012433F"/>
    <w:rsid w:val="00124F01"/>
    <w:rsid w:val="00127956"/>
    <w:rsid w:val="00130245"/>
    <w:rsid w:val="00130976"/>
    <w:rsid w:val="001349F6"/>
    <w:rsid w:val="001416F6"/>
    <w:rsid w:val="00142E3A"/>
    <w:rsid w:val="00145F40"/>
    <w:rsid w:val="001505D1"/>
    <w:rsid w:val="00152B9E"/>
    <w:rsid w:val="00156A4A"/>
    <w:rsid w:val="00165554"/>
    <w:rsid w:val="00165768"/>
    <w:rsid w:val="00167541"/>
    <w:rsid w:val="0017046F"/>
    <w:rsid w:val="00172A32"/>
    <w:rsid w:val="0017387B"/>
    <w:rsid w:val="001742DC"/>
    <w:rsid w:val="0017466F"/>
    <w:rsid w:val="001770DB"/>
    <w:rsid w:val="00183855"/>
    <w:rsid w:val="001921AA"/>
    <w:rsid w:val="00193B82"/>
    <w:rsid w:val="00196DE0"/>
    <w:rsid w:val="001A118B"/>
    <w:rsid w:val="001B02A8"/>
    <w:rsid w:val="001B0AAD"/>
    <w:rsid w:val="001B13F5"/>
    <w:rsid w:val="001B5531"/>
    <w:rsid w:val="001B71AB"/>
    <w:rsid w:val="001C1CF8"/>
    <w:rsid w:val="001C22C5"/>
    <w:rsid w:val="001C79AA"/>
    <w:rsid w:val="001D7CE8"/>
    <w:rsid w:val="001E271A"/>
    <w:rsid w:val="001E738D"/>
    <w:rsid w:val="001E774E"/>
    <w:rsid w:val="001E7A78"/>
    <w:rsid w:val="001F148C"/>
    <w:rsid w:val="001F5396"/>
    <w:rsid w:val="001F686C"/>
    <w:rsid w:val="001F6E45"/>
    <w:rsid w:val="001F77B5"/>
    <w:rsid w:val="00200DA7"/>
    <w:rsid w:val="002031E7"/>
    <w:rsid w:val="002038BC"/>
    <w:rsid w:val="00205E17"/>
    <w:rsid w:val="00207B7E"/>
    <w:rsid w:val="00207E38"/>
    <w:rsid w:val="002102DF"/>
    <w:rsid w:val="00212C99"/>
    <w:rsid w:val="00221BCD"/>
    <w:rsid w:val="00225865"/>
    <w:rsid w:val="002258D9"/>
    <w:rsid w:val="00227357"/>
    <w:rsid w:val="00232695"/>
    <w:rsid w:val="002372EC"/>
    <w:rsid w:val="002438EB"/>
    <w:rsid w:val="00244CBE"/>
    <w:rsid w:val="0024598F"/>
    <w:rsid w:val="0024792E"/>
    <w:rsid w:val="00250BAE"/>
    <w:rsid w:val="00251271"/>
    <w:rsid w:val="002521AC"/>
    <w:rsid w:val="002527C3"/>
    <w:rsid w:val="002544D5"/>
    <w:rsid w:val="0025586E"/>
    <w:rsid w:val="002561D7"/>
    <w:rsid w:val="0025620B"/>
    <w:rsid w:val="0025685C"/>
    <w:rsid w:val="002571C6"/>
    <w:rsid w:val="00261EBB"/>
    <w:rsid w:val="00262AFE"/>
    <w:rsid w:val="002631AB"/>
    <w:rsid w:val="002653A1"/>
    <w:rsid w:val="00266270"/>
    <w:rsid w:val="00276F5C"/>
    <w:rsid w:val="00277829"/>
    <w:rsid w:val="002803E3"/>
    <w:rsid w:val="00283B15"/>
    <w:rsid w:val="002871F2"/>
    <w:rsid w:val="0028772A"/>
    <w:rsid w:val="0029272B"/>
    <w:rsid w:val="00292A69"/>
    <w:rsid w:val="002934AA"/>
    <w:rsid w:val="002970E9"/>
    <w:rsid w:val="002A1FEE"/>
    <w:rsid w:val="002A20E7"/>
    <w:rsid w:val="002A6CDE"/>
    <w:rsid w:val="002B165D"/>
    <w:rsid w:val="002B3ADF"/>
    <w:rsid w:val="002B403A"/>
    <w:rsid w:val="002C156B"/>
    <w:rsid w:val="002C50BD"/>
    <w:rsid w:val="002C522F"/>
    <w:rsid w:val="002C5FF3"/>
    <w:rsid w:val="002C614B"/>
    <w:rsid w:val="002C7D88"/>
    <w:rsid w:val="002C7DA2"/>
    <w:rsid w:val="002D05CA"/>
    <w:rsid w:val="002D1C4D"/>
    <w:rsid w:val="002D2584"/>
    <w:rsid w:val="002D269B"/>
    <w:rsid w:val="002D26C5"/>
    <w:rsid w:val="002D3B95"/>
    <w:rsid w:val="002D5B95"/>
    <w:rsid w:val="002E0E30"/>
    <w:rsid w:val="002E4338"/>
    <w:rsid w:val="002E6559"/>
    <w:rsid w:val="002F1968"/>
    <w:rsid w:val="002F25DF"/>
    <w:rsid w:val="003007DD"/>
    <w:rsid w:val="00303155"/>
    <w:rsid w:val="00303FB1"/>
    <w:rsid w:val="00306E46"/>
    <w:rsid w:val="00311664"/>
    <w:rsid w:val="0031327F"/>
    <w:rsid w:val="003141D7"/>
    <w:rsid w:val="0031462C"/>
    <w:rsid w:val="003155D9"/>
    <w:rsid w:val="00315966"/>
    <w:rsid w:val="003169FB"/>
    <w:rsid w:val="00321FBB"/>
    <w:rsid w:val="003277BE"/>
    <w:rsid w:val="003338AC"/>
    <w:rsid w:val="003353C4"/>
    <w:rsid w:val="00335924"/>
    <w:rsid w:val="00351304"/>
    <w:rsid w:val="003516D4"/>
    <w:rsid w:val="00351DFE"/>
    <w:rsid w:val="003526CC"/>
    <w:rsid w:val="003530E5"/>
    <w:rsid w:val="00353FBE"/>
    <w:rsid w:val="00356B0F"/>
    <w:rsid w:val="00356BD7"/>
    <w:rsid w:val="00360B9B"/>
    <w:rsid w:val="003640C8"/>
    <w:rsid w:val="00365277"/>
    <w:rsid w:val="003709E0"/>
    <w:rsid w:val="0037373D"/>
    <w:rsid w:val="003778AC"/>
    <w:rsid w:val="00377BAC"/>
    <w:rsid w:val="0038086A"/>
    <w:rsid w:val="00382E3A"/>
    <w:rsid w:val="00383450"/>
    <w:rsid w:val="0038461D"/>
    <w:rsid w:val="00386C53"/>
    <w:rsid w:val="00390017"/>
    <w:rsid w:val="00390D23"/>
    <w:rsid w:val="00391B94"/>
    <w:rsid w:val="00391F02"/>
    <w:rsid w:val="00394E48"/>
    <w:rsid w:val="00394F70"/>
    <w:rsid w:val="003A3EB0"/>
    <w:rsid w:val="003A48A5"/>
    <w:rsid w:val="003A4AB9"/>
    <w:rsid w:val="003A51A5"/>
    <w:rsid w:val="003A6702"/>
    <w:rsid w:val="003A710C"/>
    <w:rsid w:val="003B3D0D"/>
    <w:rsid w:val="003C1595"/>
    <w:rsid w:val="003C616A"/>
    <w:rsid w:val="003D0ADD"/>
    <w:rsid w:val="003D15F1"/>
    <w:rsid w:val="003D2652"/>
    <w:rsid w:val="003D3D15"/>
    <w:rsid w:val="003D63D8"/>
    <w:rsid w:val="003E0DDE"/>
    <w:rsid w:val="003E4C89"/>
    <w:rsid w:val="003E5898"/>
    <w:rsid w:val="003E645D"/>
    <w:rsid w:val="003F23CA"/>
    <w:rsid w:val="003F499F"/>
    <w:rsid w:val="003F548B"/>
    <w:rsid w:val="003F5F35"/>
    <w:rsid w:val="004001EB"/>
    <w:rsid w:val="004017A9"/>
    <w:rsid w:val="004049F8"/>
    <w:rsid w:val="0041321E"/>
    <w:rsid w:val="00414BA1"/>
    <w:rsid w:val="00414D78"/>
    <w:rsid w:val="00415DA0"/>
    <w:rsid w:val="00421D9F"/>
    <w:rsid w:val="00423356"/>
    <w:rsid w:val="0042454D"/>
    <w:rsid w:val="00434A6B"/>
    <w:rsid w:val="00434CE2"/>
    <w:rsid w:val="00435D17"/>
    <w:rsid w:val="00436494"/>
    <w:rsid w:val="00436638"/>
    <w:rsid w:val="004377D0"/>
    <w:rsid w:val="00437DCD"/>
    <w:rsid w:val="00443435"/>
    <w:rsid w:val="00447E0C"/>
    <w:rsid w:val="00451E36"/>
    <w:rsid w:val="00462016"/>
    <w:rsid w:val="004621C9"/>
    <w:rsid w:val="00463343"/>
    <w:rsid w:val="0046443F"/>
    <w:rsid w:val="00465192"/>
    <w:rsid w:val="00466BD3"/>
    <w:rsid w:val="00470D0E"/>
    <w:rsid w:val="004714C9"/>
    <w:rsid w:val="00474F2F"/>
    <w:rsid w:val="004777CA"/>
    <w:rsid w:val="00480902"/>
    <w:rsid w:val="00481F87"/>
    <w:rsid w:val="0048655B"/>
    <w:rsid w:val="0048744C"/>
    <w:rsid w:val="0048755D"/>
    <w:rsid w:val="00490767"/>
    <w:rsid w:val="00491F06"/>
    <w:rsid w:val="00493C0C"/>
    <w:rsid w:val="0049553D"/>
    <w:rsid w:val="00496238"/>
    <w:rsid w:val="004A2A89"/>
    <w:rsid w:val="004A3874"/>
    <w:rsid w:val="004A7496"/>
    <w:rsid w:val="004B422B"/>
    <w:rsid w:val="004B4C4E"/>
    <w:rsid w:val="004C0448"/>
    <w:rsid w:val="004C19FD"/>
    <w:rsid w:val="004C3835"/>
    <w:rsid w:val="004C53FC"/>
    <w:rsid w:val="004C5E37"/>
    <w:rsid w:val="004C79D8"/>
    <w:rsid w:val="004D0FAE"/>
    <w:rsid w:val="004D33B1"/>
    <w:rsid w:val="004D3A1E"/>
    <w:rsid w:val="004E1986"/>
    <w:rsid w:val="004E2B17"/>
    <w:rsid w:val="004E2CE8"/>
    <w:rsid w:val="004E7FCD"/>
    <w:rsid w:val="004F2184"/>
    <w:rsid w:val="004F426B"/>
    <w:rsid w:val="004F534F"/>
    <w:rsid w:val="004F5B20"/>
    <w:rsid w:val="004F76FB"/>
    <w:rsid w:val="00502549"/>
    <w:rsid w:val="00502BFB"/>
    <w:rsid w:val="005044B3"/>
    <w:rsid w:val="00504CB1"/>
    <w:rsid w:val="00504FB5"/>
    <w:rsid w:val="00505572"/>
    <w:rsid w:val="00506948"/>
    <w:rsid w:val="00511D45"/>
    <w:rsid w:val="005168B5"/>
    <w:rsid w:val="00520B07"/>
    <w:rsid w:val="00521E21"/>
    <w:rsid w:val="00521EC5"/>
    <w:rsid w:val="00522B38"/>
    <w:rsid w:val="005232F6"/>
    <w:rsid w:val="005263A9"/>
    <w:rsid w:val="00530C13"/>
    <w:rsid w:val="0053402C"/>
    <w:rsid w:val="005372BC"/>
    <w:rsid w:val="005379AA"/>
    <w:rsid w:val="00550C7F"/>
    <w:rsid w:val="00554580"/>
    <w:rsid w:val="00557308"/>
    <w:rsid w:val="00557923"/>
    <w:rsid w:val="005616B5"/>
    <w:rsid w:val="00561DA6"/>
    <w:rsid w:val="00562C7E"/>
    <w:rsid w:val="00562DBB"/>
    <w:rsid w:val="00571F29"/>
    <w:rsid w:val="00572987"/>
    <w:rsid w:val="00574046"/>
    <w:rsid w:val="00575CD0"/>
    <w:rsid w:val="00576B71"/>
    <w:rsid w:val="00576EFE"/>
    <w:rsid w:val="0057718A"/>
    <w:rsid w:val="0058154D"/>
    <w:rsid w:val="00582B8D"/>
    <w:rsid w:val="00584D21"/>
    <w:rsid w:val="0059363F"/>
    <w:rsid w:val="00593EDF"/>
    <w:rsid w:val="00594F97"/>
    <w:rsid w:val="005957BC"/>
    <w:rsid w:val="005A1A97"/>
    <w:rsid w:val="005A2001"/>
    <w:rsid w:val="005A3855"/>
    <w:rsid w:val="005A5F2D"/>
    <w:rsid w:val="005A5F45"/>
    <w:rsid w:val="005B3843"/>
    <w:rsid w:val="005B53DC"/>
    <w:rsid w:val="005B5B68"/>
    <w:rsid w:val="005C032D"/>
    <w:rsid w:val="005C3B6D"/>
    <w:rsid w:val="005C7B1D"/>
    <w:rsid w:val="005D008C"/>
    <w:rsid w:val="005D12F1"/>
    <w:rsid w:val="005D1E3C"/>
    <w:rsid w:val="005D2CDF"/>
    <w:rsid w:val="005D76D9"/>
    <w:rsid w:val="005E123B"/>
    <w:rsid w:val="005E3308"/>
    <w:rsid w:val="005E6E15"/>
    <w:rsid w:val="005F0E88"/>
    <w:rsid w:val="005F3DD5"/>
    <w:rsid w:val="005F3E76"/>
    <w:rsid w:val="005F752C"/>
    <w:rsid w:val="005F769B"/>
    <w:rsid w:val="00600412"/>
    <w:rsid w:val="00602B87"/>
    <w:rsid w:val="0060440B"/>
    <w:rsid w:val="00604C57"/>
    <w:rsid w:val="00605E6B"/>
    <w:rsid w:val="00610D03"/>
    <w:rsid w:val="00611FC1"/>
    <w:rsid w:val="0061398A"/>
    <w:rsid w:val="00620208"/>
    <w:rsid w:val="00621028"/>
    <w:rsid w:val="00621C50"/>
    <w:rsid w:val="00624304"/>
    <w:rsid w:val="00624D90"/>
    <w:rsid w:val="0062745E"/>
    <w:rsid w:val="006326D7"/>
    <w:rsid w:val="00633423"/>
    <w:rsid w:val="00633806"/>
    <w:rsid w:val="0063445A"/>
    <w:rsid w:val="00636ABD"/>
    <w:rsid w:val="0063713F"/>
    <w:rsid w:val="00637C9E"/>
    <w:rsid w:val="006442D9"/>
    <w:rsid w:val="00645178"/>
    <w:rsid w:val="00646DD8"/>
    <w:rsid w:val="00650564"/>
    <w:rsid w:val="00654FE4"/>
    <w:rsid w:val="00656916"/>
    <w:rsid w:val="006572F4"/>
    <w:rsid w:val="00664708"/>
    <w:rsid w:val="006652C5"/>
    <w:rsid w:val="006657FB"/>
    <w:rsid w:val="006667FA"/>
    <w:rsid w:val="00667231"/>
    <w:rsid w:val="00672754"/>
    <w:rsid w:val="006732BE"/>
    <w:rsid w:val="006734A5"/>
    <w:rsid w:val="00675620"/>
    <w:rsid w:val="00680F92"/>
    <w:rsid w:val="00681991"/>
    <w:rsid w:val="00687596"/>
    <w:rsid w:val="0069008A"/>
    <w:rsid w:val="00692B84"/>
    <w:rsid w:val="00693D4E"/>
    <w:rsid w:val="00694E83"/>
    <w:rsid w:val="00694FD1"/>
    <w:rsid w:val="006A2D13"/>
    <w:rsid w:val="006B621F"/>
    <w:rsid w:val="006C143E"/>
    <w:rsid w:val="006C216D"/>
    <w:rsid w:val="006C2484"/>
    <w:rsid w:val="006C5AA6"/>
    <w:rsid w:val="006D0A33"/>
    <w:rsid w:val="006D0D5A"/>
    <w:rsid w:val="006D370C"/>
    <w:rsid w:val="006D7680"/>
    <w:rsid w:val="006E4F05"/>
    <w:rsid w:val="006F36B3"/>
    <w:rsid w:val="006F37A6"/>
    <w:rsid w:val="006F5069"/>
    <w:rsid w:val="0070034B"/>
    <w:rsid w:val="00704E1A"/>
    <w:rsid w:val="00706D42"/>
    <w:rsid w:val="007109B2"/>
    <w:rsid w:val="007112BD"/>
    <w:rsid w:val="00712A4A"/>
    <w:rsid w:val="00712B90"/>
    <w:rsid w:val="007159E2"/>
    <w:rsid w:val="007205FD"/>
    <w:rsid w:val="00727F4F"/>
    <w:rsid w:val="00733878"/>
    <w:rsid w:val="00741371"/>
    <w:rsid w:val="00742A15"/>
    <w:rsid w:val="00744ADF"/>
    <w:rsid w:val="007459B2"/>
    <w:rsid w:val="00751798"/>
    <w:rsid w:val="00752834"/>
    <w:rsid w:val="0075425F"/>
    <w:rsid w:val="00756401"/>
    <w:rsid w:val="00757310"/>
    <w:rsid w:val="00760193"/>
    <w:rsid w:val="00760194"/>
    <w:rsid w:val="0077039E"/>
    <w:rsid w:val="00773829"/>
    <w:rsid w:val="00781B8C"/>
    <w:rsid w:val="00785C9F"/>
    <w:rsid w:val="00786E37"/>
    <w:rsid w:val="007877BF"/>
    <w:rsid w:val="007878D5"/>
    <w:rsid w:val="007900A5"/>
    <w:rsid w:val="007908C9"/>
    <w:rsid w:val="007924EB"/>
    <w:rsid w:val="007930F7"/>
    <w:rsid w:val="007932C7"/>
    <w:rsid w:val="007939C9"/>
    <w:rsid w:val="0079470D"/>
    <w:rsid w:val="00796D35"/>
    <w:rsid w:val="007A3456"/>
    <w:rsid w:val="007B092E"/>
    <w:rsid w:val="007B421D"/>
    <w:rsid w:val="007B5C7B"/>
    <w:rsid w:val="007B657E"/>
    <w:rsid w:val="007B75C8"/>
    <w:rsid w:val="007D2CAC"/>
    <w:rsid w:val="007D4D56"/>
    <w:rsid w:val="007D6598"/>
    <w:rsid w:val="007E07C7"/>
    <w:rsid w:val="007F0058"/>
    <w:rsid w:val="007F0E09"/>
    <w:rsid w:val="007F17D1"/>
    <w:rsid w:val="007F4690"/>
    <w:rsid w:val="007F52FF"/>
    <w:rsid w:val="008001CD"/>
    <w:rsid w:val="008006FE"/>
    <w:rsid w:val="00801CC9"/>
    <w:rsid w:val="00802C81"/>
    <w:rsid w:val="00803ADD"/>
    <w:rsid w:val="00806C76"/>
    <w:rsid w:val="00812420"/>
    <w:rsid w:val="00814F92"/>
    <w:rsid w:val="008255DE"/>
    <w:rsid w:val="008270CE"/>
    <w:rsid w:val="00827176"/>
    <w:rsid w:val="00832256"/>
    <w:rsid w:val="008333C1"/>
    <w:rsid w:val="0083541A"/>
    <w:rsid w:val="0083551B"/>
    <w:rsid w:val="00837BA5"/>
    <w:rsid w:val="00844045"/>
    <w:rsid w:val="008477C5"/>
    <w:rsid w:val="00851B4A"/>
    <w:rsid w:val="00856EAA"/>
    <w:rsid w:val="00861354"/>
    <w:rsid w:val="008629DC"/>
    <w:rsid w:val="00866C92"/>
    <w:rsid w:val="00877AE0"/>
    <w:rsid w:val="0088089F"/>
    <w:rsid w:val="0088571F"/>
    <w:rsid w:val="00890CC5"/>
    <w:rsid w:val="008930FE"/>
    <w:rsid w:val="00893851"/>
    <w:rsid w:val="008962D5"/>
    <w:rsid w:val="00896728"/>
    <w:rsid w:val="00896CAE"/>
    <w:rsid w:val="008978F1"/>
    <w:rsid w:val="008A2A9C"/>
    <w:rsid w:val="008A6FB7"/>
    <w:rsid w:val="008B32CC"/>
    <w:rsid w:val="008B3FBD"/>
    <w:rsid w:val="008B5674"/>
    <w:rsid w:val="008B5732"/>
    <w:rsid w:val="008B5FDF"/>
    <w:rsid w:val="008B6D5F"/>
    <w:rsid w:val="008D1519"/>
    <w:rsid w:val="008D479E"/>
    <w:rsid w:val="008D488B"/>
    <w:rsid w:val="008E08B3"/>
    <w:rsid w:val="008E2210"/>
    <w:rsid w:val="008E2273"/>
    <w:rsid w:val="008E5169"/>
    <w:rsid w:val="008E6427"/>
    <w:rsid w:val="008F2D24"/>
    <w:rsid w:val="008F49BF"/>
    <w:rsid w:val="008F4EC6"/>
    <w:rsid w:val="008F5B6E"/>
    <w:rsid w:val="00901825"/>
    <w:rsid w:val="0090234E"/>
    <w:rsid w:val="0090623E"/>
    <w:rsid w:val="00906F00"/>
    <w:rsid w:val="00907FDD"/>
    <w:rsid w:val="009103CB"/>
    <w:rsid w:val="00913387"/>
    <w:rsid w:val="009136CD"/>
    <w:rsid w:val="0091379C"/>
    <w:rsid w:val="00915D7F"/>
    <w:rsid w:val="00926EE2"/>
    <w:rsid w:val="00931312"/>
    <w:rsid w:val="0093424B"/>
    <w:rsid w:val="009363C9"/>
    <w:rsid w:val="009416D0"/>
    <w:rsid w:val="009442D5"/>
    <w:rsid w:val="009462AD"/>
    <w:rsid w:val="00946F61"/>
    <w:rsid w:val="00947A2A"/>
    <w:rsid w:val="009518FF"/>
    <w:rsid w:val="00952AEB"/>
    <w:rsid w:val="00953159"/>
    <w:rsid w:val="00956086"/>
    <w:rsid w:val="00961396"/>
    <w:rsid w:val="00962D36"/>
    <w:rsid w:val="0096375B"/>
    <w:rsid w:val="009663A2"/>
    <w:rsid w:val="009674CA"/>
    <w:rsid w:val="00967D59"/>
    <w:rsid w:val="00971626"/>
    <w:rsid w:val="00973405"/>
    <w:rsid w:val="00974CFC"/>
    <w:rsid w:val="00976EA9"/>
    <w:rsid w:val="0097742C"/>
    <w:rsid w:val="009804D8"/>
    <w:rsid w:val="00981246"/>
    <w:rsid w:val="00982358"/>
    <w:rsid w:val="00983C4C"/>
    <w:rsid w:val="0098662B"/>
    <w:rsid w:val="00987439"/>
    <w:rsid w:val="00990222"/>
    <w:rsid w:val="00991E4F"/>
    <w:rsid w:val="00997EF0"/>
    <w:rsid w:val="009A6E33"/>
    <w:rsid w:val="009A7100"/>
    <w:rsid w:val="009B2175"/>
    <w:rsid w:val="009B3BD9"/>
    <w:rsid w:val="009B46D3"/>
    <w:rsid w:val="009B7BEA"/>
    <w:rsid w:val="009C146E"/>
    <w:rsid w:val="009C2CC0"/>
    <w:rsid w:val="009C4086"/>
    <w:rsid w:val="009C46E2"/>
    <w:rsid w:val="009C535D"/>
    <w:rsid w:val="009D0292"/>
    <w:rsid w:val="009D26C9"/>
    <w:rsid w:val="009E1660"/>
    <w:rsid w:val="009F033D"/>
    <w:rsid w:val="009F048A"/>
    <w:rsid w:val="009F3195"/>
    <w:rsid w:val="009F4C67"/>
    <w:rsid w:val="009F4F51"/>
    <w:rsid w:val="00A022D8"/>
    <w:rsid w:val="00A02D7A"/>
    <w:rsid w:val="00A05293"/>
    <w:rsid w:val="00A075C9"/>
    <w:rsid w:val="00A1103E"/>
    <w:rsid w:val="00A14FC9"/>
    <w:rsid w:val="00A15393"/>
    <w:rsid w:val="00A208EA"/>
    <w:rsid w:val="00A21C5D"/>
    <w:rsid w:val="00A23908"/>
    <w:rsid w:val="00A23FEF"/>
    <w:rsid w:val="00A24250"/>
    <w:rsid w:val="00A2584E"/>
    <w:rsid w:val="00A33432"/>
    <w:rsid w:val="00A3439E"/>
    <w:rsid w:val="00A429FF"/>
    <w:rsid w:val="00A446AD"/>
    <w:rsid w:val="00A4694C"/>
    <w:rsid w:val="00A51E01"/>
    <w:rsid w:val="00A52B7E"/>
    <w:rsid w:val="00A64D86"/>
    <w:rsid w:val="00A67F20"/>
    <w:rsid w:val="00A725D3"/>
    <w:rsid w:val="00A734C3"/>
    <w:rsid w:val="00A824F4"/>
    <w:rsid w:val="00A83650"/>
    <w:rsid w:val="00A85812"/>
    <w:rsid w:val="00A9061A"/>
    <w:rsid w:val="00A928B2"/>
    <w:rsid w:val="00A92CEB"/>
    <w:rsid w:val="00AA2001"/>
    <w:rsid w:val="00AB197C"/>
    <w:rsid w:val="00AB3A8B"/>
    <w:rsid w:val="00AB64F5"/>
    <w:rsid w:val="00AB6974"/>
    <w:rsid w:val="00AC2167"/>
    <w:rsid w:val="00AC21FE"/>
    <w:rsid w:val="00AC5F38"/>
    <w:rsid w:val="00AD0365"/>
    <w:rsid w:val="00AD43E4"/>
    <w:rsid w:val="00AD5698"/>
    <w:rsid w:val="00AE0DDE"/>
    <w:rsid w:val="00AE31BD"/>
    <w:rsid w:val="00AE336A"/>
    <w:rsid w:val="00AE37D6"/>
    <w:rsid w:val="00AE44B7"/>
    <w:rsid w:val="00AE61FD"/>
    <w:rsid w:val="00AF0287"/>
    <w:rsid w:val="00AF0BEF"/>
    <w:rsid w:val="00B000B6"/>
    <w:rsid w:val="00B01672"/>
    <w:rsid w:val="00B04583"/>
    <w:rsid w:val="00B04686"/>
    <w:rsid w:val="00B07B62"/>
    <w:rsid w:val="00B10C03"/>
    <w:rsid w:val="00B11067"/>
    <w:rsid w:val="00B119F4"/>
    <w:rsid w:val="00B1301D"/>
    <w:rsid w:val="00B1328C"/>
    <w:rsid w:val="00B146A2"/>
    <w:rsid w:val="00B17974"/>
    <w:rsid w:val="00B2034A"/>
    <w:rsid w:val="00B20829"/>
    <w:rsid w:val="00B211B7"/>
    <w:rsid w:val="00B21FEB"/>
    <w:rsid w:val="00B23114"/>
    <w:rsid w:val="00B2378C"/>
    <w:rsid w:val="00B23B44"/>
    <w:rsid w:val="00B25110"/>
    <w:rsid w:val="00B277DA"/>
    <w:rsid w:val="00B30DE8"/>
    <w:rsid w:val="00B31660"/>
    <w:rsid w:val="00B324A9"/>
    <w:rsid w:val="00B340DE"/>
    <w:rsid w:val="00B3457B"/>
    <w:rsid w:val="00B35944"/>
    <w:rsid w:val="00B41020"/>
    <w:rsid w:val="00B5165C"/>
    <w:rsid w:val="00B52F50"/>
    <w:rsid w:val="00B52F59"/>
    <w:rsid w:val="00B54405"/>
    <w:rsid w:val="00B609B8"/>
    <w:rsid w:val="00B61515"/>
    <w:rsid w:val="00B6231F"/>
    <w:rsid w:val="00B63E6D"/>
    <w:rsid w:val="00B64031"/>
    <w:rsid w:val="00B672F5"/>
    <w:rsid w:val="00B67F53"/>
    <w:rsid w:val="00B703F7"/>
    <w:rsid w:val="00B705E3"/>
    <w:rsid w:val="00B70F79"/>
    <w:rsid w:val="00B72569"/>
    <w:rsid w:val="00B74CF8"/>
    <w:rsid w:val="00B75074"/>
    <w:rsid w:val="00B758F8"/>
    <w:rsid w:val="00B829F0"/>
    <w:rsid w:val="00B858BC"/>
    <w:rsid w:val="00B87F71"/>
    <w:rsid w:val="00B9041B"/>
    <w:rsid w:val="00B92B7C"/>
    <w:rsid w:val="00B93407"/>
    <w:rsid w:val="00B95861"/>
    <w:rsid w:val="00BA1036"/>
    <w:rsid w:val="00BA1292"/>
    <w:rsid w:val="00BA1993"/>
    <w:rsid w:val="00BA27AD"/>
    <w:rsid w:val="00BA3203"/>
    <w:rsid w:val="00BA391E"/>
    <w:rsid w:val="00BA59A8"/>
    <w:rsid w:val="00BA7F8E"/>
    <w:rsid w:val="00BB03B0"/>
    <w:rsid w:val="00BB2230"/>
    <w:rsid w:val="00BC3161"/>
    <w:rsid w:val="00BC4D7E"/>
    <w:rsid w:val="00BC5114"/>
    <w:rsid w:val="00BC594E"/>
    <w:rsid w:val="00BC6403"/>
    <w:rsid w:val="00BC6C80"/>
    <w:rsid w:val="00BC7E4A"/>
    <w:rsid w:val="00BD6D53"/>
    <w:rsid w:val="00BD7265"/>
    <w:rsid w:val="00BE4B0C"/>
    <w:rsid w:val="00BE5899"/>
    <w:rsid w:val="00BF01F6"/>
    <w:rsid w:val="00BF1AFF"/>
    <w:rsid w:val="00BF6F49"/>
    <w:rsid w:val="00C001F3"/>
    <w:rsid w:val="00C02153"/>
    <w:rsid w:val="00C04002"/>
    <w:rsid w:val="00C043A6"/>
    <w:rsid w:val="00C04A6F"/>
    <w:rsid w:val="00C04E18"/>
    <w:rsid w:val="00C05C84"/>
    <w:rsid w:val="00C06F22"/>
    <w:rsid w:val="00C07225"/>
    <w:rsid w:val="00C072B6"/>
    <w:rsid w:val="00C12045"/>
    <w:rsid w:val="00C14D01"/>
    <w:rsid w:val="00C15836"/>
    <w:rsid w:val="00C16DA1"/>
    <w:rsid w:val="00C16E74"/>
    <w:rsid w:val="00C2034B"/>
    <w:rsid w:val="00C240CB"/>
    <w:rsid w:val="00C242F8"/>
    <w:rsid w:val="00C24E07"/>
    <w:rsid w:val="00C27D79"/>
    <w:rsid w:val="00C31BA8"/>
    <w:rsid w:val="00C33F8A"/>
    <w:rsid w:val="00C40C2A"/>
    <w:rsid w:val="00C4275C"/>
    <w:rsid w:val="00C42813"/>
    <w:rsid w:val="00C46756"/>
    <w:rsid w:val="00C5010B"/>
    <w:rsid w:val="00C52B5B"/>
    <w:rsid w:val="00C52F8A"/>
    <w:rsid w:val="00C5386E"/>
    <w:rsid w:val="00C5774B"/>
    <w:rsid w:val="00C57BEF"/>
    <w:rsid w:val="00C63939"/>
    <w:rsid w:val="00C65210"/>
    <w:rsid w:val="00C65473"/>
    <w:rsid w:val="00C75645"/>
    <w:rsid w:val="00C766C2"/>
    <w:rsid w:val="00C76A57"/>
    <w:rsid w:val="00C76D6A"/>
    <w:rsid w:val="00C8014C"/>
    <w:rsid w:val="00C81831"/>
    <w:rsid w:val="00C83C06"/>
    <w:rsid w:val="00C84E12"/>
    <w:rsid w:val="00C85898"/>
    <w:rsid w:val="00C92D0B"/>
    <w:rsid w:val="00CA76F2"/>
    <w:rsid w:val="00CB30A3"/>
    <w:rsid w:val="00CB3B05"/>
    <w:rsid w:val="00CB766E"/>
    <w:rsid w:val="00CC00F8"/>
    <w:rsid w:val="00CC0218"/>
    <w:rsid w:val="00CC19DB"/>
    <w:rsid w:val="00CC3BDC"/>
    <w:rsid w:val="00CC3D51"/>
    <w:rsid w:val="00CC48F0"/>
    <w:rsid w:val="00CC5C54"/>
    <w:rsid w:val="00CC6A5C"/>
    <w:rsid w:val="00CC7DC5"/>
    <w:rsid w:val="00CD0D45"/>
    <w:rsid w:val="00CD3A60"/>
    <w:rsid w:val="00CD6E47"/>
    <w:rsid w:val="00CE618A"/>
    <w:rsid w:val="00CE655B"/>
    <w:rsid w:val="00CE6924"/>
    <w:rsid w:val="00CE71F1"/>
    <w:rsid w:val="00CF1083"/>
    <w:rsid w:val="00CF439F"/>
    <w:rsid w:val="00CF55DE"/>
    <w:rsid w:val="00CF603B"/>
    <w:rsid w:val="00D00556"/>
    <w:rsid w:val="00D00683"/>
    <w:rsid w:val="00D0319D"/>
    <w:rsid w:val="00D031B4"/>
    <w:rsid w:val="00D06FEC"/>
    <w:rsid w:val="00D101F6"/>
    <w:rsid w:val="00D14DEE"/>
    <w:rsid w:val="00D16EBF"/>
    <w:rsid w:val="00D22AA0"/>
    <w:rsid w:val="00D24165"/>
    <w:rsid w:val="00D255D8"/>
    <w:rsid w:val="00D26E83"/>
    <w:rsid w:val="00D32170"/>
    <w:rsid w:val="00D35051"/>
    <w:rsid w:val="00D35B08"/>
    <w:rsid w:val="00D40DBF"/>
    <w:rsid w:val="00D414E2"/>
    <w:rsid w:val="00D41A13"/>
    <w:rsid w:val="00D42CDF"/>
    <w:rsid w:val="00D4444B"/>
    <w:rsid w:val="00D44DC3"/>
    <w:rsid w:val="00D46B2F"/>
    <w:rsid w:val="00D47F1F"/>
    <w:rsid w:val="00D5281C"/>
    <w:rsid w:val="00D5338B"/>
    <w:rsid w:val="00D572DB"/>
    <w:rsid w:val="00D57371"/>
    <w:rsid w:val="00D60322"/>
    <w:rsid w:val="00D61526"/>
    <w:rsid w:val="00D700EE"/>
    <w:rsid w:val="00D73330"/>
    <w:rsid w:val="00D75D35"/>
    <w:rsid w:val="00D811E1"/>
    <w:rsid w:val="00D81A7F"/>
    <w:rsid w:val="00D833B9"/>
    <w:rsid w:val="00D8546C"/>
    <w:rsid w:val="00D877D1"/>
    <w:rsid w:val="00D918A5"/>
    <w:rsid w:val="00D93D44"/>
    <w:rsid w:val="00DA2B5F"/>
    <w:rsid w:val="00DA6251"/>
    <w:rsid w:val="00DA68E7"/>
    <w:rsid w:val="00DB1B28"/>
    <w:rsid w:val="00DB1EE5"/>
    <w:rsid w:val="00DB4410"/>
    <w:rsid w:val="00DB52B9"/>
    <w:rsid w:val="00DB65EC"/>
    <w:rsid w:val="00DC3B4F"/>
    <w:rsid w:val="00DC586C"/>
    <w:rsid w:val="00DC6924"/>
    <w:rsid w:val="00DE2ACB"/>
    <w:rsid w:val="00DE5933"/>
    <w:rsid w:val="00DE7C06"/>
    <w:rsid w:val="00DF025A"/>
    <w:rsid w:val="00DF250C"/>
    <w:rsid w:val="00DF251E"/>
    <w:rsid w:val="00DF5950"/>
    <w:rsid w:val="00DF6339"/>
    <w:rsid w:val="00E02A14"/>
    <w:rsid w:val="00E0494F"/>
    <w:rsid w:val="00E04C39"/>
    <w:rsid w:val="00E106C2"/>
    <w:rsid w:val="00E11735"/>
    <w:rsid w:val="00E11C0F"/>
    <w:rsid w:val="00E13CB7"/>
    <w:rsid w:val="00E21256"/>
    <w:rsid w:val="00E2161C"/>
    <w:rsid w:val="00E264C0"/>
    <w:rsid w:val="00E27B6D"/>
    <w:rsid w:val="00E27E73"/>
    <w:rsid w:val="00E34B0B"/>
    <w:rsid w:val="00E372CC"/>
    <w:rsid w:val="00E46FFC"/>
    <w:rsid w:val="00E5030A"/>
    <w:rsid w:val="00E537BF"/>
    <w:rsid w:val="00E53929"/>
    <w:rsid w:val="00E55CBB"/>
    <w:rsid w:val="00E61BB0"/>
    <w:rsid w:val="00E6553F"/>
    <w:rsid w:val="00E66344"/>
    <w:rsid w:val="00E7596C"/>
    <w:rsid w:val="00E7793C"/>
    <w:rsid w:val="00E8023E"/>
    <w:rsid w:val="00E80E6A"/>
    <w:rsid w:val="00E814B4"/>
    <w:rsid w:val="00E81981"/>
    <w:rsid w:val="00E82D4A"/>
    <w:rsid w:val="00E8405B"/>
    <w:rsid w:val="00E86C95"/>
    <w:rsid w:val="00E94D90"/>
    <w:rsid w:val="00E96A91"/>
    <w:rsid w:val="00E97437"/>
    <w:rsid w:val="00E97F31"/>
    <w:rsid w:val="00EA2C91"/>
    <w:rsid w:val="00EA2CB9"/>
    <w:rsid w:val="00EA49E6"/>
    <w:rsid w:val="00EA74CB"/>
    <w:rsid w:val="00EB34C6"/>
    <w:rsid w:val="00EB4DA8"/>
    <w:rsid w:val="00EB520D"/>
    <w:rsid w:val="00EB7A37"/>
    <w:rsid w:val="00EC0BAF"/>
    <w:rsid w:val="00EC0CA3"/>
    <w:rsid w:val="00EC13F7"/>
    <w:rsid w:val="00EC1912"/>
    <w:rsid w:val="00EC358C"/>
    <w:rsid w:val="00EC653C"/>
    <w:rsid w:val="00EC6EC7"/>
    <w:rsid w:val="00ED443B"/>
    <w:rsid w:val="00ED5CEA"/>
    <w:rsid w:val="00EE3E28"/>
    <w:rsid w:val="00EE4129"/>
    <w:rsid w:val="00EF1EC8"/>
    <w:rsid w:val="00EF4675"/>
    <w:rsid w:val="00EF5F45"/>
    <w:rsid w:val="00F018F3"/>
    <w:rsid w:val="00F06BDC"/>
    <w:rsid w:val="00F0700A"/>
    <w:rsid w:val="00F1035B"/>
    <w:rsid w:val="00F12056"/>
    <w:rsid w:val="00F13301"/>
    <w:rsid w:val="00F161BD"/>
    <w:rsid w:val="00F17B55"/>
    <w:rsid w:val="00F214FC"/>
    <w:rsid w:val="00F22518"/>
    <w:rsid w:val="00F227B9"/>
    <w:rsid w:val="00F22BE2"/>
    <w:rsid w:val="00F241E0"/>
    <w:rsid w:val="00F24363"/>
    <w:rsid w:val="00F26346"/>
    <w:rsid w:val="00F27B60"/>
    <w:rsid w:val="00F301D4"/>
    <w:rsid w:val="00F30CB2"/>
    <w:rsid w:val="00F44E02"/>
    <w:rsid w:val="00F45F41"/>
    <w:rsid w:val="00F46E52"/>
    <w:rsid w:val="00F50EEF"/>
    <w:rsid w:val="00F52885"/>
    <w:rsid w:val="00F53CC9"/>
    <w:rsid w:val="00F54768"/>
    <w:rsid w:val="00F5608F"/>
    <w:rsid w:val="00F60258"/>
    <w:rsid w:val="00F632DE"/>
    <w:rsid w:val="00F66A40"/>
    <w:rsid w:val="00F66FE4"/>
    <w:rsid w:val="00F74517"/>
    <w:rsid w:val="00F800F2"/>
    <w:rsid w:val="00F83537"/>
    <w:rsid w:val="00F87DB8"/>
    <w:rsid w:val="00F9058C"/>
    <w:rsid w:val="00F93517"/>
    <w:rsid w:val="00F970FB"/>
    <w:rsid w:val="00FA0460"/>
    <w:rsid w:val="00FA0F1F"/>
    <w:rsid w:val="00FA789E"/>
    <w:rsid w:val="00FB0661"/>
    <w:rsid w:val="00FB07C7"/>
    <w:rsid w:val="00FB2BBC"/>
    <w:rsid w:val="00FC0090"/>
    <w:rsid w:val="00FC1E7C"/>
    <w:rsid w:val="00FC26D7"/>
    <w:rsid w:val="00FC27AC"/>
    <w:rsid w:val="00FC796A"/>
    <w:rsid w:val="00FD556B"/>
    <w:rsid w:val="00FD6F18"/>
    <w:rsid w:val="00FD722D"/>
    <w:rsid w:val="00FE008B"/>
    <w:rsid w:val="00FE0599"/>
    <w:rsid w:val="00FE2A0A"/>
    <w:rsid w:val="00FE2E5F"/>
    <w:rsid w:val="00FE2EF5"/>
    <w:rsid w:val="00FE33F5"/>
    <w:rsid w:val="00FE3EA0"/>
    <w:rsid w:val="00FF05D7"/>
    <w:rsid w:val="00FF1166"/>
    <w:rsid w:val="00FF1D7E"/>
    <w:rsid w:val="00FF1F85"/>
    <w:rsid w:val="00FF21C8"/>
    <w:rsid w:val="00FF39FB"/>
    <w:rsid w:val="00FF42F4"/>
    <w:rsid w:val="00FF480F"/>
    <w:rsid w:val="0B2B3B13"/>
    <w:rsid w:val="10BD53C4"/>
    <w:rsid w:val="16933432"/>
    <w:rsid w:val="18292378"/>
    <w:rsid w:val="190725D1"/>
    <w:rsid w:val="1CEC2B3E"/>
    <w:rsid w:val="20AF45AF"/>
    <w:rsid w:val="25311A36"/>
    <w:rsid w:val="262C2A1A"/>
    <w:rsid w:val="2A271C2F"/>
    <w:rsid w:val="2ACF0CFB"/>
    <w:rsid w:val="2C61205B"/>
    <w:rsid w:val="2CEE645F"/>
    <w:rsid w:val="31222BAC"/>
    <w:rsid w:val="40E807D5"/>
    <w:rsid w:val="4367263B"/>
    <w:rsid w:val="45B5636D"/>
    <w:rsid w:val="4977185E"/>
    <w:rsid w:val="4D602C59"/>
    <w:rsid w:val="4FE36070"/>
    <w:rsid w:val="50F37DA1"/>
    <w:rsid w:val="55106051"/>
    <w:rsid w:val="553920BD"/>
    <w:rsid w:val="58DE7C59"/>
    <w:rsid w:val="5AC73CC7"/>
    <w:rsid w:val="5F8E3006"/>
    <w:rsid w:val="660C56C8"/>
    <w:rsid w:val="6AC81AC2"/>
    <w:rsid w:val="6C85714A"/>
    <w:rsid w:val="70B6746E"/>
    <w:rsid w:val="72B86DBD"/>
    <w:rsid w:val="75676DE4"/>
    <w:rsid w:val="78281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4BAC803"/>
  <w15:docId w15:val="{94FF82B0-8AB5-4F9C-93F7-C07F4E89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Body Text Indent 3"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link w:val="a5"/>
    <w:autoRedefine/>
    <w:qFormat/>
    <w:rPr>
      <w:sz w:val="18"/>
      <w:szCs w:val="18"/>
    </w:rPr>
  </w:style>
  <w:style w:type="paragraph" w:styleId="a6">
    <w:name w:val="footer"/>
    <w:basedOn w:val="a"/>
    <w:autoRedefine/>
    <w:qFormat/>
    <w:pPr>
      <w:tabs>
        <w:tab w:val="center" w:pos="4153"/>
        <w:tab w:val="right" w:pos="8306"/>
      </w:tabs>
      <w:snapToGrid w:val="0"/>
      <w:jc w:val="left"/>
    </w:pPr>
    <w:rPr>
      <w:sz w:val="18"/>
      <w:szCs w:val="18"/>
    </w:rPr>
  </w:style>
  <w:style w:type="paragraph" w:styleId="a7">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pPr>
      <w:spacing w:line="620" w:lineRule="exact"/>
      <w:ind w:firstLineChars="200" w:firstLine="560"/>
    </w:pPr>
    <w:rPr>
      <w:rFonts w:ascii="宋体" w:hAnsi="宋体"/>
      <w:bCs/>
      <w:color w:val="000000"/>
      <w:sz w:val="28"/>
    </w:rPr>
  </w:style>
  <w:style w:type="paragraph" w:styleId="a8">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Theme"/>
    <w:basedOn w:val="a1"/>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autoRedefine/>
    <w:qFormat/>
    <w:rPr>
      <w:rFonts w:eastAsia="宋体"/>
      <w:b/>
      <w:bCs/>
      <w:kern w:val="44"/>
      <w:sz w:val="44"/>
      <w:szCs w:val="44"/>
      <w:lang w:val="en-US" w:eastAsia="zh-CN" w:bidi="ar-SA"/>
    </w:rPr>
  </w:style>
  <w:style w:type="character" w:customStyle="1" w:styleId="a5">
    <w:name w:val="批注框文本 字符"/>
    <w:link w:val="a4"/>
    <w:autoRedefine/>
    <w:qFormat/>
    <w:rPr>
      <w:kern w:val="2"/>
      <w:sz w:val="18"/>
      <w:szCs w:val="18"/>
    </w:rPr>
  </w:style>
  <w:style w:type="character" w:customStyle="1" w:styleId="30">
    <w:name w:val="正文文本缩进 3 字符"/>
    <w:link w:val="3"/>
    <w:autoRedefine/>
    <w:qFormat/>
    <w:rPr>
      <w:rFonts w:ascii="宋体" w:eastAsia="宋体" w:hAnsi="宋体"/>
      <w:bCs/>
      <w:color w:val="000000"/>
      <w:kern w:val="2"/>
      <w:sz w:val="28"/>
      <w:szCs w:val="24"/>
      <w:lang w:val="en-US" w:eastAsia="zh-CN" w:bidi="ar-SA"/>
    </w:rPr>
  </w:style>
  <w:style w:type="paragraph" w:styleId="ab">
    <w:name w:val="List Paragraph"/>
    <w:basedOn w:val="a"/>
    <w:qFormat/>
    <w:pPr>
      <w:ind w:firstLineChars="200" w:firstLine="420"/>
    </w:pPr>
    <w:rPr>
      <w:rFonts w:ascii="Calibri" w:hAnsi="Calibri"/>
      <w:szCs w:val="22"/>
    </w:rPr>
  </w:style>
  <w:style w:type="paragraph" w:customStyle="1" w:styleId="ac">
    <w:name w:val="正文 新宋体 四号"/>
    <w:basedOn w:val="a"/>
    <w:qFormat/>
    <w:pPr>
      <w:spacing w:line="288" w:lineRule="auto"/>
      <w:ind w:firstLineChars="200" w:firstLine="200"/>
    </w:pPr>
    <w:rPr>
      <w:rFonts w:eastAsia="新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600</Characters>
  <Application>Microsoft Office Word</Application>
  <DocSecurity>0</DocSecurity>
  <Lines>5</Lines>
  <Paragraphs>1</Paragraphs>
  <ScaleCrop>false</ScaleCrop>
  <Company>P R C</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金沙江白鹤滩水电站2500m3永久油库项目</dc:title>
  <dc:creator>孙拨</dc:creator>
  <cp:lastModifiedBy>1</cp:lastModifiedBy>
  <cp:revision>3</cp:revision>
  <cp:lastPrinted>2020-03-31T01:08:00Z</cp:lastPrinted>
  <dcterms:created xsi:type="dcterms:W3CDTF">2024-10-14T06:51:00Z</dcterms:created>
  <dcterms:modified xsi:type="dcterms:W3CDTF">2024-10-14T06:51:00Z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AFE569A158E84C11A50EB94CB32D71B6_13</vt:lpwstr>
  </property>
</Properties>
</file>