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2023年举借政府债务情况说明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截止202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年12月31日政府债务余额为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61.943365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亿元，其中：一般债务余额为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16.54058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亿元，专项债务余额为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45.40275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亿元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存量债务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年我县共收到省政府转贷地方政府债券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12.8955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亿元，其中：新增一般债券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19455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万元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截至目前已发行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11976万元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，主要用于老干部活动中心（老年大学）项目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2158万元，万宝路建设项目4109万元，G316永修老城至艾城公路改建工程2300万元，农村道路安全隐患治理工程380万元，永丰垦殖场南山新村片区周边雨污分流改造项目80万元，马口镇农贸市场改造244万元，吴城镇农贸市场改造工程89万元，吴城镇鄱阳湖候鸟小镇安置小区项目1800万元，白槎镇农贸市场改造提升项目279万元，恒丰企业集团农贸市场新建项目271万元，江上乡农贸市场改造项目266万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新增专项债券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109500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万元，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截至目前已发行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17766万元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，主要用于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农田水利基础设施提升工程10400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万元，高标准农田建设项目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2186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万元，人民医院预防接种大楼建设项目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1080万元，完整居住社区功能完善及老旧小区改造项目2600万元，应急物资仓储物流设施建设项目1162万元，信息化建设提升改造（一期）项目338万元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再融资债券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47002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万元，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截至目前已发行7095万元，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用于偿还我县202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年到期的往年地方政府债券本金。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年政府债券还本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49869.35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万元，其中：一般债券还本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12695.1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万元，专项债券还本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37174.25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万元。202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政府债券付息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20488.19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万元，其中：一般债券付息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5515.02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万元，专项债券付息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14973.17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截止202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月3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日政府债务余额为64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917045亿元，其中：一般债务余额为17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73771亿元，专项债务余额为47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1793亿元，存量债务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0.35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截止202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6月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底我县政府债务限额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83.319403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亿元，其中：一般债务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20.60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7603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亿元，专项债务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62.7118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highlight w:val="none"/>
        </w:rPr>
        <w:t>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jNjMTI3MjlhNDk3ZGM3Nzc5MzZhNGU2MjAwM2QifQ=="/>
  </w:docVars>
  <w:rsids>
    <w:rsidRoot w:val="00000000"/>
    <w:rsid w:val="00D2144C"/>
    <w:rsid w:val="03544710"/>
    <w:rsid w:val="12AE374A"/>
    <w:rsid w:val="142C065A"/>
    <w:rsid w:val="1A940425"/>
    <w:rsid w:val="1B08420E"/>
    <w:rsid w:val="1BE41E73"/>
    <w:rsid w:val="1D22185B"/>
    <w:rsid w:val="25B43738"/>
    <w:rsid w:val="3293111F"/>
    <w:rsid w:val="391657C6"/>
    <w:rsid w:val="3B1D61BE"/>
    <w:rsid w:val="3F654745"/>
    <w:rsid w:val="4DE90B00"/>
    <w:rsid w:val="52BE25AA"/>
    <w:rsid w:val="5BC74AEF"/>
    <w:rsid w:val="60052E2D"/>
    <w:rsid w:val="60C10CD7"/>
    <w:rsid w:val="72942E7F"/>
    <w:rsid w:val="76106083"/>
    <w:rsid w:val="790C5D93"/>
    <w:rsid w:val="7CE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850</Characters>
  <Lines>0</Lines>
  <Paragraphs>0</Paragraphs>
  <TotalTime>34</TotalTime>
  <ScaleCrop>false</ScaleCrop>
  <LinksUpToDate>false</LinksUpToDate>
  <CharactersWithSpaces>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2022-12-20T03:41:00Z</dcterms:created>
  <dc:creator>admin</dc:creator>
  <cp:lastModifiedBy>who when$</cp:lastModifiedBy>
  <dcterms:modified xsi:type="dcterms:W3CDTF">2023-06-13T06:42:48Z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B05BBD269BE64DA9BF4CECDF57E06F82_12</vt:lpwstr>
  </property>
</Properties>
</file>