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E4EF9">
      <w:pPr>
        <w:pStyle w:val="2"/>
        <w:ind w:left="420"/>
        <w:rPr>
          <w:rFonts w:hint="default" w:ascii="Times New Roman" w:hAnsi="Times New Roman" w:cs="Times New Roman"/>
          <w:color w:val="000000"/>
          <w:spacing w:val="0"/>
          <w:w w:val="100"/>
        </w:rPr>
      </w:pPr>
    </w:p>
    <w:p w14:paraId="3EEF7F7E">
      <w:pPr>
        <w:spacing w:line="600" w:lineRule="exact"/>
        <w:textAlignment w:val="baseline"/>
        <w:rPr>
          <w:rFonts w:hint="default" w:ascii="Times New Roman" w:hAnsi="Times New Roman" w:eastAsia="华文中宋" w:cs="Times New Roman"/>
          <w:color w:val="000000"/>
          <w:spacing w:val="0"/>
          <w:w w:val="100"/>
        </w:rPr>
      </w:pPr>
    </w:p>
    <w:p w14:paraId="59AC8A78">
      <w:pPr>
        <w:spacing w:line="600" w:lineRule="exact"/>
        <w:textAlignment w:val="baseline"/>
        <w:rPr>
          <w:rFonts w:hint="default" w:ascii="Times New Roman" w:hAnsi="Times New Roman" w:eastAsia="华文中宋" w:cs="Times New Roman"/>
          <w:color w:val="000000"/>
          <w:spacing w:val="0"/>
          <w:w w:val="100"/>
        </w:rPr>
      </w:pPr>
    </w:p>
    <w:p w14:paraId="6ADA63AE">
      <w:pPr>
        <w:spacing w:line="600" w:lineRule="exact"/>
        <w:ind w:firstLine="482"/>
        <w:rPr>
          <w:rFonts w:hint="default" w:ascii="Times New Roman" w:hAnsi="Times New Roman" w:eastAsia="华文中宋" w:cs="Times New Roman"/>
          <w:color w:val="000000"/>
          <w:spacing w:val="0"/>
          <w:w w:val="100"/>
          <w:sz w:val="44"/>
        </w:rPr>
      </w:pPr>
    </w:p>
    <w:p w14:paraId="59385DE4">
      <w:pPr>
        <w:tabs>
          <w:tab w:val="left" w:pos="5220"/>
        </w:tabs>
        <w:snapToGrid w:val="0"/>
        <w:spacing w:line="600" w:lineRule="exact"/>
        <w:rPr>
          <w:rFonts w:hint="default" w:ascii="Times New Roman" w:hAnsi="Times New Roman" w:cs="Times New Roman"/>
          <w:color w:val="000000"/>
          <w:spacing w:val="0"/>
          <w:w w:val="100"/>
        </w:rPr>
      </w:pPr>
    </w:p>
    <w:p w14:paraId="43BE01D1">
      <w:pPr>
        <w:tabs>
          <w:tab w:val="left" w:pos="5220"/>
        </w:tabs>
        <w:snapToGrid w:val="0"/>
        <w:spacing w:line="600" w:lineRule="exact"/>
        <w:rPr>
          <w:rFonts w:hint="default" w:ascii="Times New Roman" w:hAnsi="Times New Roman" w:cs="Times New Roman"/>
          <w:color w:val="000000"/>
          <w:spacing w:val="0"/>
          <w:w w:val="100"/>
        </w:rPr>
      </w:pPr>
    </w:p>
    <w:p w14:paraId="6AE2A7E3">
      <w:pPr>
        <w:tabs>
          <w:tab w:val="left" w:pos="5220"/>
        </w:tabs>
        <w:snapToGrid w:val="0"/>
        <w:spacing w:line="600" w:lineRule="exact"/>
        <w:textAlignment w:val="baseline"/>
        <w:rPr>
          <w:rFonts w:hint="default" w:ascii="Times New Roman" w:hAnsi="Times New Roman" w:cs="Times New Roman"/>
          <w:color w:val="000000"/>
          <w:spacing w:val="0"/>
          <w:w w:val="100"/>
        </w:rPr>
      </w:pPr>
    </w:p>
    <w:p w14:paraId="70F55841">
      <w:pPr>
        <w:tabs>
          <w:tab w:val="left" w:pos="5220"/>
        </w:tabs>
        <w:snapToGrid w:val="0"/>
        <w:jc w:val="center"/>
        <w:rPr>
          <w:rFonts w:hint="default" w:ascii="Times New Roman" w:hAnsi="Times New Roman" w:eastAsia="仿宋_GB2312" w:cs="Times New Roman"/>
          <w:color w:val="000000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sz w:val="32"/>
          <w:szCs w:val="32"/>
        </w:rPr>
        <w:t>永教体字〔2024〕</w:t>
      </w:r>
      <w:r>
        <w:rPr>
          <w:rFonts w:hint="eastAsia" w:eastAsia="仿宋_GB2312" w:cs="Times New Roman"/>
          <w:color w:val="000000"/>
          <w:spacing w:val="0"/>
          <w:w w:val="100"/>
          <w:sz w:val="32"/>
          <w:szCs w:val="32"/>
          <w:lang w:val="en-US" w:eastAsia="zh-CN"/>
        </w:rPr>
        <w:t>94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sz w:val="32"/>
          <w:szCs w:val="32"/>
        </w:rPr>
        <w:t>号</w:t>
      </w:r>
    </w:p>
    <w:p w14:paraId="60FFC6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default" w:ascii="Times New Roman" w:hAnsi="Times New Roman" w:eastAsia="华文中宋" w:cs="Times New Roman"/>
          <w:color w:val="000000"/>
          <w:spacing w:val="0"/>
          <w:w w:val="100"/>
          <w:sz w:val="44"/>
          <w:szCs w:val="44"/>
        </w:rPr>
      </w:pPr>
    </w:p>
    <w:p w14:paraId="48CBBD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default" w:ascii="Times New Roman" w:hAnsi="Times New Roman" w:eastAsia="华文中宋" w:cs="Times New Roman"/>
          <w:color w:val="000000"/>
          <w:spacing w:val="0"/>
          <w:w w:val="100"/>
          <w:sz w:val="44"/>
          <w:szCs w:val="44"/>
        </w:rPr>
      </w:pPr>
    </w:p>
    <w:p w14:paraId="58B26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关于下达2024年秋季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全县义务教育阶段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家庭</w:t>
      </w:r>
    </w:p>
    <w:p w14:paraId="7BAC7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经济困难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生生活补助资金的通知</w:t>
      </w:r>
    </w:p>
    <w:p w14:paraId="7BF9C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 w14:paraId="3E5A49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各义务教育学校：</w:t>
      </w:r>
    </w:p>
    <w:p w14:paraId="6844B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3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根据江西省财政厅《关于下达2024年城乡义务教育补助经费预算的通知》（赣财教指</w:t>
      </w:r>
      <w:r>
        <w:rPr>
          <w:rFonts w:hint="eastAsia" w:ascii="仿宋_GB2312" w:hAnsi="仿宋_GB2312" w:eastAsia="仿宋_GB2312" w:cs="仿宋_GB2312"/>
          <w:sz w:val="32"/>
          <w:szCs w:val="32"/>
        </w:rPr>
        <w:t>〔</w:t>
      </w:r>
      <w:r>
        <w:rPr>
          <w:rFonts w:hint="eastAsia" w:ascii="仿宋_GB2312" w:eastAsia="仿宋_GB2312"/>
          <w:sz w:val="32"/>
          <w:szCs w:val="32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44</w:t>
      </w:r>
      <w:r>
        <w:rPr>
          <w:rFonts w:hint="eastAsia" w:ascii="仿宋_GB2312" w:eastAsia="仿宋_GB2312"/>
          <w:sz w:val="32"/>
          <w:szCs w:val="32"/>
        </w:rPr>
        <w:t>号）和《江西省义务教育阶段学校家庭经济困难学生生活补助管理办法》（赣教助字</w:t>
      </w:r>
      <w:r>
        <w:rPr>
          <w:rFonts w:hint="eastAsia" w:ascii="仿宋_GB2312" w:hAnsi="仿宋_GB2312" w:eastAsia="仿宋_GB2312" w:cs="仿宋_GB2312"/>
          <w:sz w:val="32"/>
          <w:szCs w:val="32"/>
        </w:rPr>
        <w:t>〔</w:t>
      </w:r>
      <w:r>
        <w:rPr>
          <w:rFonts w:hint="eastAsia" w:ascii="仿宋_GB2312" w:eastAsia="仿宋_GB2312"/>
          <w:sz w:val="32"/>
          <w:szCs w:val="32"/>
        </w:rPr>
        <w:t>2019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</w:rPr>
        <w:t>10号）文件精神，现下达</w:t>
      </w:r>
      <w:r>
        <w:rPr>
          <w:rFonts w:hint="eastAsia" w:ascii="仿宋_GB2312" w:eastAsia="仿宋_GB2312"/>
          <w:sz w:val="32"/>
          <w:szCs w:val="32"/>
          <w:lang w:eastAsia="zh-CN"/>
        </w:rPr>
        <w:t>永修县</w:t>
      </w:r>
      <w:r>
        <w:rPr>
          <w:rFonts w:hint="eastAsia" w:ascii="仿宋_GB2312" w:eastAsia="仿宋_GB2312"/>
          <w:sz w:val="32"/>
          <w:szCs w:val="32"/>
        </w:rPr>
        <w:t>2024年秋季</w:t>
      </w:r>
      <w:r>
        <w:rPr>
          <w:rFonts w:hint="eastAsia" w:ascii="仿宋_GB2312" w:eastAsia="仿宋_GB2312"/>
          <w:sz w:val="32"/>
          <w:szCs w:val="32"/>
          <w:lang w:eastAsia="zh-CN"/>
        </w:rPr>
        <w:t>义务教育阶段</w:t>
      </w:r>
      <w:r>
        <w:rPr>
          <w:rFonts w:hint="eastAsia" w:ascii="仿宋_GB2312" w:eastAsia="仿宋_GB2312"/>
          <w:sz w:val="32"/>
          <w:szCs w:val="32"/>
        </w:rPr>
        <w:t>家庭经济困难</w:t>
      </w:r>
      <w:r>
        <w:rPr>
          <w:rFonts w:hint="eastAsia" w:ascii="仿宋_GB2312" w:eastAsia="仿宋_GB2312"/>
          <w:sz w:val="32"/>
          <w:szCs w:val="32"/>
          <w:lang w:eastAsia="zh-CN"/>
        </w:rPr>
        <w:t>学</w:t>
      </w:r>
      <w:r>
        <w:rPr>
          <w:rFonts w:hint="eastAsia" w:ascii="仿宋_GB2312" w:eastAsia="仿宋_GB2312"/>
          <w:sz w:val="32"/>
          <w:szCs w:val="32"/>
        </w:rPr>
        <w:t>生生活费补助资金（详见附件），资金将通过</w:t>
      </w:r>
      <w:r>
        <w:rPr>
          <w:rFonts w:hint="eastAsia" w:ascii="仿宋_GB2312" w:eastAsia="仿宋_GB2312"/>
          <w:b w:val="0"/>
          <w:bCs/>
          <w:sz w:val="32"/>
          <w:szCs w:val="32"/>
        </w:rPr>
        <w:t>学生本人社保卡</w:t>
      </w:r>
      <w:r>
        <w:rPr>
          <w:rFonts w:hint="eastAsia" w:ascii="仿宋_GB2312" w:eastAsia="仿宋_GB2312"/>
          <w:sz w:val="32"/>
          <w:szCs w:val="32"/>
        </w:rPr>
        <w:t>发放到学生手中。望各校认真落实，</w:t>
      </w:r>
      <w:r>
        <w:rPr>
          <w:rFonts w:hint="eastAsia" w:ascii="仿宋_GB2312" w:eastAsia="仿宋_GB2312"/>
          <w:sz w:val="32"/>
          <w:szCs w:val="32"/>
          <w:lang w:eastAsia="zh-CN"/>
        </w:rPr>
        <w:t>严格</w:t>
      </w:r>
      <w:r>
        <w:rPr>
          <w:rFonts w:hint="eastAsia" w:ascii="仿宋_GB2312" w:eastAsia="仿宋_GB2312"/>
          <w:sz w:val="32"/>
          <w:szCs w:val="32"/>
        </w:rPr>
        <w:t>按照公平、公正、公开的原则，实事求是对家庭贫困学生进行调查摸底，确保符合条件的家庭经济困难学生都能享受到相应资助，做好贫困家庭</w:t>
      </w:r>
      <w:r>
        <w:rPr>
          <w:rFonts w:hint="eastAsia" w:ascii="仿宋_GB2312" w:eastAsia="仿宋_GB2312"/>
          <w:sz w:val="32"/>
          <w:szCs w:val="32"/>
          <w:lang w:eastAsia="zh-CN"/>
        </w:rPr>
        <w:t>学生</w:t>
      </w:r>
      <w:r>
        <w:rPr>
          <w:rFonts w:hint="eastAsia" w:ascii="仿宋_GB2312" w:eastAsia="仿宋_GB2312"/>
          <w:sz w:val="32"/>
          <w:szCs w:val="32"/>
        </w:rPr>
        <w:t>生活补助的发放工作。</w:t>
      </w:r>
    </w:p>
    <w:p w14:paraId="4AB7A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30"/>
        <w:textAlignment w:val="auto"/>
        <w:rPr>
          <w:rFonts w:hint="eastAsia" w:ascii="仿宋_GB2312" w:eastAsia="仿宋_GB2312"/>
          <w:sz w:val="32"/>
          <w:szCs w:val="32"/>
        </w:rPr>
      </w:pPr>
    </w:p>
    <w:p w14:paraId="4A30E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30"/>
        <w:textAlignment w:val="auto"/>
        <w:rPr>
          <w:rFonts w:hint="eastAsia" w:ascii="仿宋_GB2312" w:eastAsia="仿宋_GB2312"/>
          <w:sz w:val="32"/>
          <w:szCs w:val="32"/>
        </w:rPr>
      </w:pPr>
    </w:p>
    <w:p w14:paraId="77816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3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附件：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1.永修县2024年秋季学期义教贫困生生活补助统计表</w:t>
      </w:r>
    </w:p>
    <w:p w14:paraId="39A68E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468" w:firstLineChars="459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2.义教贫困生生活补助金绩效目标表</w:t>
      </w:r>
    </w:p>
    <w:p w14:paraId="4FB304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5700" w:firstLineChars="1900"/>
        <w:textAlignment w:val="auto"/>
        <w:rPr>
          <w:rFonts w:ascii="仿宋_GB2312" w:eastAsia="仿宋_GB2312"/>
          <w:sz w:val="30"/>
          <w:szCs w:val="30"/>
        </w:rPr>
      </w:pPr>
    </w:p>
    <w:p w14:paraId="08AA7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5700" w:firstLineChars="1900"/>
        <w:textAlignment w:val="auto"/>
        <w:rPr>
          <w:rFonts w:ascii="仿宋_GB2312" w:eastAsia="仿宋_GB2312"/>
          <w:sz w:val="30"/>
          <w:szCs w:val="30"/>
        </w:rPr>
      </w:pPr>
    </w:p>
    <w:p w14:paraId="70DD2A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5700" w:firstLineChars="1900"/>
        <w:textAlignment w:val="auto"/>
        <w:rPr>
          <w:rFonts w:ascii="仿宋_GB2312" w:eastAsia="仿宋_GB2312"/>
          <w:sz w:val="30"/>
          <w:szCs w:val="30"/>
        </w:rPr>
      </w:pPr>
    </w:p>
    <w:p w14:paraId="76CDC4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1600" w:firstLineChars="5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永修县教育体育局         永修县财政局</w:t>
      </w:r>
    </w:p>
    <w:p w14:paraId="266F2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417" w:firstLineChars="1693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2024年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54297220"/>
    <w:p w14:paraId="13200C0C"/>
    <w:p w14:paraId="2891EBDA"/>
    <w:p w14:paraId="38EABCE1"/>
    <w:p w14:paraId="2D689E21"/>
    <w:p w14:paraId="619FADC6"/>
    <w:p w14:paraId="7434F780"/>
    <w:p w14:paraId="51C3B8B0"/>
    <w:p w14:paraId="6DB7592C"/>
    <w:p w14:paraId="3C004CD8"/>
    <w:p w14:paraId="75B499D8"/>
    <w:p w14:paraId="469E8D57"/>
    <w:p w14:paraId="34569932"/>
    <w:p w14:paraId="3FAEF334"/>
    <w:p w14:paraId="6A2E12B5"/>
    <w:p w14:paraId="4A21F140"/>
    <w:p w14:paraId="02D86523"/>
    <w:p w14:paraId="1BC12BD1">
      <w:bookmarkStart w:id="0" w:name="_GoBack"/>
      <w:bookmarkEnd w:id="0"/>
    </w:p>
    <w:p w14:paraId="09F2CE03"/>
    <w:p w14:paraId="2E63877F"/>
    <w:p w14:paraId="6BB4CA3B"/>
    <w:p w14:paraId="3330CA52"/>
    <w:p w14:paraId="5EA75373"/>
    <w:p w14:paraId="68CFE5D3"/>
    <w:p w14:paraId="15002BB7"/>
    <w:p w14:paraId="48786669">
      <w:pPr>
        <w:tabs>
          <w:tab w:val="left" w:pos="360"/>
          <w:tab w:val="left" w:pos="8640"/>
          <w:tab w:val="left" w:pos="8820"/>
        </w:tabs>
        <w:spacing w:line="440" w:lineRule="exact"/>
        <w:rPr>
          <w:rFonts w:ascii="Times New Roman" w:eastAsia="仿宋_GB2312"/>
          <w:sz w:val="28"/>
          <w:szCs w:val="28"/>
        </w:rPr>
      </w:pPr>
      <w:r>
        <w:rPr>
          <w:rFonts w:ascii="Times New Roman" w:eastAsia="仿宋_GB2312"/>
          <w:snapToGrid w:val="0"/>
          <w:sz w:val="30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15240</wp:posOffset>
                </wp:positionV>
                <wp:extent cx="5715000" cy="0"/>
                <wp:effectExtent l="0" t="5080" r="0" b="444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4pt;margin-top:1.2pt;height:0pt;width:450pt;z-index:251660288;mso-width-relative:page;mso-height-relative:page;" filled="f" stroked="t" coordsize="21600,21600" o:gfxdata="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UuedVtQAAAAGAQAADwAAAAAAAAABACAAAAAiAAAAZHJzL2Rvd25yZXYueG1sUEsB&#10;AhQAFAAAAAgAh07iQOzzYxL5AQAA8gMAAA4AAAAAAAAAAQAgAAAAIw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eastAsia="仿宋_GB2312"/>
          <w:sz w:val="28"/>
          <w:szCs w:val="28"/>
        </w:rPr>
        <w:t>抄  送：市教育局，县政府，县乡村振兴局。</w:t>
      </w:r>
    </w:p>
    <w:p w14:paraId="6E657C1F">
      <w:pPr>
        <w:pStyle w:val="6"/>
        <w:spacing w:before="0" w:beforeAutospacing="0" w:after="0" w:afterAutospacing="0" w:line="440" w:lineRule="exact"/>
      </w:pPr>
      <w:r>
        <w:rPr>
          <w:rFonts w:ascii="Times New Roman" w:hAnsi="Times New Roman" w:cs="Times New Roman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-31115</wp:posOffset>
                </wp:positionH>
                <wp:positionV relativeFrom="paragraph">
                  <wp:posOffset>309245</wp:posOffset>
                </wp:positionV>
                <wp:extent cx="5715000" cy="0"/>
                <wp:effectExtent l="0" t="5080" r="0" b="444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45pt;margin-top:24.35pt;height:0pt;width:450pt;z-index:251661312;mso-width-relative:page;mso-height-relative:page;" filled="f" stroked="t" coordsize="21600,21600" o:gfxdata="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HS49D9cAAAAIAQAADwAAAAAAAAABACAAAAAiAAAAZHJzL2Rvd25yZXYueG1s&#10;UEsBAhQAFAAAAAgAh07iQFyopy75AQAA8gMAAA4AAAAAAAAAAQAgAAAAJg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22860</wp:posOffset>
                </wp:positionV>
                <wp:extent cx="5715000" cy="0"/>
                <wp:effectExtent l="0" t="5080" r="0" b="444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4pt;margin-top:1.8pt;height:0pt;width:450pt;z-index:251662336;mso-width-relative:page;mso-height-relative:page;" filled="f" stroked="t" coordsize="21600,21600" o:gfxdata="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KEnc5bUAAAABgEAAA8AAAAAAAAAAQAgAAAAIgAAAGRycy9kb3ducmV2LnhtbFBL&#10;AQIUABQAAAAIAIdO4kDznDSM+gEAAPIDAAAOAAAAAAAAAAEAIAAAACM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仿宋_GB2312" w:cs="Times New Roman"/>
          <w:sz w:val="28"/>
          <w:szCs w:val="28"/>
        </w:rPr>
        <w:t>永修县教育体育局办公室                      2024年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11</w:t>
      </w:r>
      <w:r>
        <w:rPr>
          <w:rFonts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28"/>
          <w:szCs w:val="28"/>
        </w:rPr>
        <w:t>日印发</w:t>
      </w:r>
    </w:p>
    <w:p w14:paraId="37D960CF">
      <w:pPr>
        <w:sectPr>
          <w:footerReference r:id="rId3" w:type="default"/>
          <w:pgSz w:w="11906" w:h="16838"/>
          <w:pgMar w:top="1587" w:right="1446" w:bottom="1587" w:left="1446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</w:p>
    <w:p w14:paraId="0E40CB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12F63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永修县2024年秋季学期义教贫困生生活补助统计表</w:t>
      </w:r>
    </w:p>
    <w:p w14:paraId="2D45FEFA">
      <w:pP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单位：永修县教育体育局                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     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                填报时间：2024年10月30日</w:t>
      </w:r>
    </w:p>
    <w:tbl>
      <w:tblPr>
        <w:tblStyle w:val="7"/>
        <w:tblW w:w="150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"/>
        <w:gridCol w:w="1156"/>
        <w:gridCol w:w="816"/>
        <w:gridCol w:w="804"/>
        <w:gridCol w:w="600"/>
        <w:gridCol w:w="576"/>
        <w:gridCol w:w="588"/>
        <w:gridCol w:w="588"/>
        <w:gridCol w:w="780"/>
        <w:gridCol w:w="576"/>
        <w:gridCol w:w="516"/>
        <w:gridCol w:w="756"/>
        <w:gridCol w:w="780"/>
        <w:gridCol w:w="600"/>
        <w:gridCol w:w="612"/>
        <w:gridCol w:w="576"/>
        <w:gridCol w:w="576"/>
        <w:gridCol w:w="900"/>
        <w:gridCol w:w="600"/>
        <w:gridCol w:w="625"/>
        <w:gridCol w:w="587"/>
        <w:gridCol w:w="984"/>
      </w:tblGrid>
      <w:tr w14:paraId="4ACCD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4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11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1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22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</w:t>
            </w:r>
          </w:p>
        </w:tc>
        <w:tc>
          <w:tcPr>
            <w:tcW w:w="584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B9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寄宿生</w:t>
            </w:r>
          </w:p>
        </w:tc>
        <w:tc>
          <w:tcPr>
            <w:tcW w:w="602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8C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非寄宿生</w:t>
            </w:r>
          </w:p>
        </w:tc>
        <w:tc>
          <w:tcPr>
            <w:tcW w:w="15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73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</w:tr>
      <w:tr w14:paraId="4C281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CF3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C29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4C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农村脱贫及监测户学生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58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残疾学生及残疾人子女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3F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农村低保家庭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D3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农村特困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F5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城镇特困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B2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城镇低保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4A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支出型城镇贫困低收入家庭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55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其它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2E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23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农村脱贫及监测户学生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63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残疾学生及残疾人子女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54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农村低保家庭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83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农村特困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F8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城镇特困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19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城镇低保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B5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支出型城镇贫困低收入家庭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BA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其它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2E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92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人数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BA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金额（元）</w:t>
            </w:r>
          </w:p>
        </w:tc>
      </w:tr>
      <w:tr w14:paraId="78A15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4E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DB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二中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69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F0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36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33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32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E9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0C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07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53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01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BC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77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79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53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8B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0D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DD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79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4A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46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9375</w:t>
            </w:r>
          </w:p>
        </w:tc>
      </w:tr>
      <w:tr w14:paraId="1D7D5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01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AB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三中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3B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6C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9B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D5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B1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92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77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E7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4E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44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E9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6E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78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80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30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95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9B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DB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95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50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46125</w:t>
            </w:r>
          </w:p>
        </w:tc>
      </w:tr>
      <w:tr w14:paraId="5AC4F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93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DD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外国语学校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A5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19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49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32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36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7B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4B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50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B3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B2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A9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FC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08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03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EA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61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4F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C4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327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B1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327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4B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110625</w:t>
            </w:r>
          </w:p>
        </w:tc>
      </w:tr>
      <w:tr w14:paraId="39D23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98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70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湖东学校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55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EC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82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52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BA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A0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2C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73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B7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B8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7E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EB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B0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2F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11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8B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19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23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54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2A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65562.5</w:t>
            </w:r>
          </w:p>
        </w:tc>
      </w:tr>
      <w:tr w14:paraId="01D73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1D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EA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实验学校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CF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42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63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4D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81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F8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00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4D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C4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F4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D7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73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12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19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24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51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58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C8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50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A8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60187.5</w:t>
            </w:r>
          </w:p>
        </w:tc>
      </w:tr>
      <w:tr w14:paraId="0647A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D3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07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新城小学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2B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42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1C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A6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B2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BF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19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B8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FF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B9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DC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44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2C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57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7C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9C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51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78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31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99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26562.5</w:t>
            </w:r>
          </w:p>
        </w:tc>
      </w:tr>
      <w:tr w14:paraId="60945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60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81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建昌小学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C6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96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5B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C6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67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C9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83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BB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A6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9C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51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6B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7A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8E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1E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CB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67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B1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88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D2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</w:tr>
      <w:tr w14:paraId="4D92A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44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C7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白莲小学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E5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3E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18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59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F7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63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24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EB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AD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C5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8B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8F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61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0D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1D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2F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CB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0C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C2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82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13125</w:t>
            </w:r>
          </w:p>
        </w:tc>
      </w:tr>
      <w:tr w14:paraId="35439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1B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70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特教学校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51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DB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37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05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EB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67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E5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80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9F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33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24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6C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15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03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15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73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71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05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AC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13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43062.5</w:t>
            </w:r>
          </w:p>
        </w:tc>
      </w:tr>
      <w:tr w14:paraId="41CBA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CD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CC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吴城中学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91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9E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D1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8F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06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0D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74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75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4E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9C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8C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8E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AC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FF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55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35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08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09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89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A3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9375</w:t>
            </w:r>
          </w:p>
        </w:tc>
      </w:tr>
      <w:tr w14:paraId="2A83A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BD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83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三角学校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2F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C4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00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F7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8B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68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82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0A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1B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C7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4E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8E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1F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49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C5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55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DA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30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FB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9C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20687.5</w:t>
            </w:r>
          </w:p>
        </w:tc>
      </w:tr>
      <w:tr w14:paraId="2E5CE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EF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C8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九合学校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43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BB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62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A0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B3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D6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37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DB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1E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5D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B1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56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7B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9A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44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9A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63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A8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7A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6A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21312.5</w:t>
            </w:r>
          </w:p>
        </w:tc>
      </w:tr>
      <w:tr w14:paraId="50C7E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E7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7C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艾城中学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CE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A0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AB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BC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04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45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71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79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E8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52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59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93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FA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5F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4C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DB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CD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20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2D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46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16875</w:t>
            </w:r>
          </w:p>
        </w:tc>
      </w:tr>
      <w:tr w14:paraId="03CD7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61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99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虬津中学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D7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CA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5D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BC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C5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23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FD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92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EF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E9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82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31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44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06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72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35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72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20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D7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59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22125</w:t>
            </w:r>
          </w:p>
        </w:tc>
      </w:tr>
      <w:tr w14:paraId="0547D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BA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D0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燕坊中学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3F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19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03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4F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8B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D0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9A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F8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8A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8C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51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07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86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F1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E1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F8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7F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18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A2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D7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7500</w:t>
            </w:r>
          </w:p>
        </w:tc>
      </w:tr>
      <w:tr w14:paraId="62987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31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C4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白槎中学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FB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BA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CB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1E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64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31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E3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93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04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F6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60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EE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CB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79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9A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73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FA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B0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92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B3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8250</w:t>
            </w:r>
          </w:p>
        </w:tc>
      </w:tr>
      <w:tr w14:paraId="12C52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82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2B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梅棠中学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0A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79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C5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05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7D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58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D7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5C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09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91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30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57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0C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5C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C3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13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98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5C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59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41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16125</w:t>
            </w:r>
          </w:p>
        </w:tc>
      </w:tr>
      <w:tr w14:paraId="5EE0E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93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90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江上中学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10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3D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75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13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9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8B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84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26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F1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E9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59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6F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1A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2A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CE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D4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BB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49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F2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EA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9000</w:t>
            </w:r>
          </w:p>
        </w:tc>
      </w:tr>
      <w:tr w14:paraId="4DF61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94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F6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滩溪中学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6A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F6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AE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1D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0F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11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EC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9A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58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8E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09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7F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35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69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21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5D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29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E7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BA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AD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13875</w:t>
            </w:r>
          </w:p>
        </w:tc>
      </w:tr>
      <w:tr w14:paraId="1C056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30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25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立新中学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12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7F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DA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10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7C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6D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B0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E7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9E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22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E9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B5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94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C0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D9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56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4E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6F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D0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02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28125</w:t>
            </w:r>
          </w:p>
        </w:tc>
      </w:tr>
      <w:tr w14:paraId="0CDF2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2B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52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马口中学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1B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6B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4C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5E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34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23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CE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1C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56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2F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C2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94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36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0E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88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76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82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52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4B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FB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20625</w:t>
            </w:r>
          </w:p>
        </w:tc>
      </w:tr>
      <w:tr w14:paraId="64821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56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FF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云山中学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2E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43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F7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DA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90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47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7B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97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0E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44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05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50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59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02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FF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75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58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05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CD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11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8625</w:t>
            </w:r>
          </w:p>
        </w:tc>
      </w:tr>
      <w:tr w14:paraId="442CB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BF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87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军山中学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48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96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E8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C9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99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CF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F3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0A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24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38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53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50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F6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98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C7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7D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A1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5F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E7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72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9375</w:t>
            </w:r>
          </w:p>
        </w:tc>
      </w:tr>
      <w:tr w14:paraId="0B07F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AD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0B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恒丰中学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98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17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D8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AF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3C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D1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48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CC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9E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C3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D4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B0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C0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4A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B1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8E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2D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6C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79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27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8625</w:t>
            </w:r>
          </w:p>
        </w:tc>
      </w:tr>
      <w:tr w14:paraId="45872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F9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E9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柘林镇学校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19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AE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5B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C4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FD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22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1C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99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18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F9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C8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57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EC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DF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1A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0F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87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CA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D0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30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13562.5</w:t>
            </w:r>
          </w:p>
        </w:tc>
      </w:tr>
      <w:tr w14:paraId="1F735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B2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DE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三溪桥学校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63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AA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93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A2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53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EC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60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A9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B8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EB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EF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2E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05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FE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C2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F2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73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F9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29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64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18500</w:t>
            </w:r>
          </w:p>
        </w:tc>
      </w:tr>
      <w:tr w14:paraId="2D619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86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95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城丰学校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F8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F1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84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63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EB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51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8A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FC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48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A2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11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A2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B4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9A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AE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C9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18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44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DF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48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6750</w:t>
            </w:r>
          </w:p>
        </w:tc>
      </w:tr>
      <w:tr w14:paraId="7ED1F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72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31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燕山学校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11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FF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C4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D1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9C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A9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05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19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0B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B6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E5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E4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DE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4B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D3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2F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29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94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A3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4B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13250</w:t>
            </w:r>
          </w:p>
        </w:tc>
      </w:tr>
      <w:tr w14:paraId="37593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9E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50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吴城小学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7A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4D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F8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A6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C9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5B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0F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61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BC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BE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E1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1F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8A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B0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A1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0C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36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18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CD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9A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7187.5</w:t>
            </w:r>
          </w:p>
        </w:tc>
      </w:tr>
      <w:tr w14:paraId="1FB20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B7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4E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艾城小学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F4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53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38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58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B0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74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1A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19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81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6A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4D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91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93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01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9E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5F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45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56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3D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1E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13125</w:t>
            </w:r>
          </w:p>
        </w:tc>
      </w:tr>
      <w:tr w14:paraId="49CB2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D6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C4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虬津小学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A8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91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AA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01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C9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9E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D1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AD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DD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63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FD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50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50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9F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25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20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FE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8C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41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06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5312.5</w:t>
            </w:r>
          </w:p>
        </w:tc>
      </w:tr>
      <w:tr w14:paraId="0DF42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32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F8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燕坊小学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84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93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22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08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B6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31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10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11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4C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E3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9B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C3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A4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54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7A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98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4D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4C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0E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30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5937.5</w:t>
            </w:r>
          </w:p>
        </w:tc>
      </w:tr>
      <w:tr w14:paraId="2B1AE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0B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89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白槎小学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B0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EA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F0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84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A5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21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46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D5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2A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78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44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12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21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BB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89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43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42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02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4A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DD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9062.5</w:t>
            </w:r>
          </w:p>
        </w:tc>
      </w:tr>
      <w:tr w14:paraId="291EC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B8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66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梅棠小学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B2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3E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58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18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E3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D8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03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0B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33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F5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73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92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0B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E1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CB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B0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AE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3B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D5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9E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17500</w:t>
            </w:r>
          </w:p>
        </w:tc>
      </w:tr>
      <w:tr w14:paraId="2F450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99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5E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江上小学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45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64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21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AB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3D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72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6B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ED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B7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7B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1F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F8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29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F7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55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5B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A5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DD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D3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AD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6875</w:t>
            </w:r>
          </w:p>
        </w:tc>
      </w:tr>
      <w:tr w14:paraId="6E4BE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5E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AE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滩溪小学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79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72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71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FE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E2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1A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80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D8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65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A8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91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43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A7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9C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3F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1E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34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2A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97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0A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7812.5</w:t>
            </w:r>
          </w:p>
        </w:tc>
      </w:tr>
      <w:tr w14:paraId="7B26E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85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D9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立新小学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96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A7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FD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B8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6E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5F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6D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41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C5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A9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C4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0E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9C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EF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0C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9C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C1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3E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23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49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16875</w:t>
            </w:r>
          </w:p>
        </w:tc>
      </w:tr>
      <w:tr w14:paraId="583A5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F9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A6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马口小学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26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51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9F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2D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C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A0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AB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8E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2E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5A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DD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B6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9C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E0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05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49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3A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3F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07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92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17812.5</w:t>
            </w:r>
          </w:p>
        </w:tc>
      </w:tr>
      <w:tr w14:paraId="785BF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22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17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云山小学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FC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91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39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D9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89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CB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22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28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AF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09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CB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05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2F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41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6C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E5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CD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0C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8E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12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11875</w:t>
            </w:r>
          </w:p>
        </w:tc>
      </w:tr>
      <w:tr w14:paraId="6D429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AE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40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军山小学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99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79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4C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42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55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05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18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6F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E1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13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09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BC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90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03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79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D6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CE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99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94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60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8437.5</w:t>
            </w:r>
          </w:p>
        </w:tc>
      </w:tr>
      <w:tr w14:paraId="2B4C1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40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1B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恒丰小学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65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9C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45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D1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F0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93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DF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CB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DC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48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69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FE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96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31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E0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A1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C5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CF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F9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14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</w:t>
            </w:r>
          </w:p>
        </w:tc>
      </w:tr>
      <w:tr w14:paraId="7B6D4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4A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E1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丰安街道中心小学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2D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47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5A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C0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90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4C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1D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2D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2E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CE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FC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47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F4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97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6D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1F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1F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6E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EE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90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12187.5</w:t>
            </w:r>
          </w:p>
        </w:tc>
      </w:tr>
      <w:tr w14:paraId="77795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27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D4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八角岭小学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15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B8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72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D1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58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2F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C6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36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06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06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6E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FB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8C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5D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F3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43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6B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11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21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15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3125</w:t>
            </w:r>
          </w:p>
        </w:tc>
      </w:tr>
      <w:tr w14:paraId="1187B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536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A3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77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DB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E1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77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0E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3E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4C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52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4D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03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45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BD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869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4C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81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68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3B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78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9B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1F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FC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826562.5</w:t>
            </w:r>
          </w:p>
        </w:tc>
      </w:tr>
      <w:tr w14:paraId="65A5A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7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人民币</w:t>
            </w:r>
          </w:p>
        </w:tc>
        <w:tc>
          <w:tcPr>
            <w:tcW w:w="962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806D5B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捌拾贰万陆仟伍佰陆拾贰元伍角</w:t>
            </w:r>
          </w:p>
        </w:tc>
        <w:tc>
          <w:tcPr>
            <w:tcW w:w="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21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64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826562.5</w:t>
            </w:r>
          </w:p>
        </w:tc>
      </w:tr>
    </w:tbl>
    <w:p w14:paraId="013B31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p w14:paraId="30228BAF">
      <w:pPr>
        <w:rPr>
          <w:rFonts w:hint="eastAsia" w:ascii="黑体" w:hAnsi="黑体" w:eastAsia="黑体" w:cs="黑体"/>
          <w:sz w:val="32"/>
          <w:szCs w:val="32"/>
          <w:lang w:eastAsia="zh-CN"/>
        </w:rPr>
        <w:sectPr>
          <w:pgSz w:w="16838" w:h="11906" w:orient="landscape"/>
          <w:pgMar w:top="1134" w:right="1134" w:bottom="1134" w:left="1134" w:header="851" w:footer="992" w:gutter="0"/>
          <w:pgNumType w:fmt="numberInDash"/>
          <w:cols w:space="0" w:num="1"/>
          <w:rtlGutter w:val="0"/>
          <w:docGrid w:type="lines" w:linePitch="321" w:charSpace="0"/>
        </w:sectPr>
      </w:pPr>
    </w:p>
    <w:p w14:paraId="2CEC297B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件2</w:t>
      </w:r>
    </w:p>
    <w:p w14:paraId="0A0C875A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义教贫困生生活补助金绩效目标表</w:t>
      </w:r>
    </w:p>
    <w:p w14:paraId="4E076146">
      <w:pPr>
        <w:keepNext w:val="0"/>
        <w:keepLines w:val="0"/>
        <w:pageBreakBefore w:val="0"/>
        <w:widowControl/>
        <w:tabs>
          <w:tab w:val="left" w:pos="82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  <w:rPr>
          <w:color w:val="000000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369"/>
        <w:gridCol w:w="958"/>
        <w:gridCol w:w="433"/>
        <w:gridCol w:w="977"/>
        <w:gridCol w:w="1810"/>
        <w:gridCol w:w="758"/>
        <w:gridCol w:w="1753"/>
      </w:tblGrid>
      <w:tr w14:paraId="0C2DA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599" w:type="dxa"/>
            <w:gridSpan w:val="2"/>
            <w:vAlign w:val="center"/>
          </w:tcPr>
          <w:p w14:paraId="1933195C">
            <w:pPr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cs="黑体" w:asciiTheme="minorEastAsia" w:hAnsiTheme="minorEastAsia"/>
                <w:sz w:val="24"/>
                <w:szCs w:val="24"/>
              </w:rPr>
              <w:t>转移支付名称</w:t>
            </w:r>
          </w:p>
        </w:tc>
        <w:tc>
          <w:tcPr>
            <w:tcW w:w="6689" w:type="dxa"/>
            <w:gridSpan w:val="6"/>
            <w:vAlign w:val="center"/>
          </w:tcPr>
          <w:p w14:paraId="72F15D53">
            <w:pPr>
              <w:jc w:val="both"/>
              <w:rPr>
                <w:rFonts w:hint="eastAsia" w:eastAsia="宋体" w:cs="黑体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  <w:lang w:eastAsia="zh-CN"/>
              </w:rPr>
              <w:t>义务教育贫困生生活补助</w:t>
            </w:r>
          </w:p>
        </w:tc>
      </w:tr>
      <w:tr w14:paraId="178B0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599" w:type="dxa"/>
            <w:gridSpan w:val="2"/>
            <w:vAlign w:val="center"/>
          </w:tcPr>
          <w:p w14:paraId="0157B7D3">
            <w:pPr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cs="黑体" w:asciiTheme="minorEastAsia" w:hAnsiTheme="minorEastAsia"/>
                <w:sz w:val="24"/>
                <w:szCs w:val="24"/>
              </w:rPr>
              <w:t>资金管理部门</w:t>
            </w:r>
          </w:p>
        </w:tc>
        <w:tc>
          <w:tcPr>
            <w:tcW w:w="2368" w:type="dxa"/>
            <w:gridSpan w:val="3"/>
            <w:vAlign w:val="center"/>
          </w:tcPr>
          <w:p w14:paraId="00F4BF1B">
            <w:pPr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cs="黑体" w:asciiTheme="minorEastAsia" w:hAnsiTheme="minorEastAsia"/>
                <w:sz w:val="24"/>
                <w:szCs w:val="24"/>
              </w:rPr>
              <w:t>永修县财政局</w:t>
            </w:r>
          </w:p>
        </w:tc>
        <w:tc>
          <w:tcPr>
            <w:tcW w:w="1810" w:type="dxa"/>
            <w:vAlign w:val="center"/>
          </w:tcPr>
          <w:p w14:paraId="3509FEB9">
            <w:pPr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cs="黑体" w:asciiTheme="minorEastAsia" w:hAnsiTheme="minorEastAsia"/>
                <w:sz w:val="24"/>
                <w:szCs w:val="24"/>
              </w:rPr>
              <w:t>资金使用部门</w:t>
            </w:r>
          </w:p>
        </w:tc>
        <w:tc>
          <w:tcPr>
            <w:tcW w:w="2511" w:type="dxa"/>
            <w:gridSpan w:val="2"/>
            <w:vAlign w:val="center"/>
          </w:tcPr>
          <w:p w14:paraId="787E267D">
            <w:pPr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  <w:lang w:eastAsia="zh-CN"/>
              </w:rPr>
              <w:t>义务教育阶段各</w:t>
            </w:r>
            <w:r>
              <w:rPr>
                <w:rFonts w:hint="eastAsia" w:cs="黑体" w:asciiTheme="minorEastAsia" w:hAnsiTheme="minorEastAsia"/>
                <w:sz w:val="24"/>
                <w:szCs w:val="24"/>
              </w:rPr>
              <w:t>学校</w:t>
            </w:r>
          </w:p>
        </w:tc>
      </w:tr>
      <w:tr w14:paraId="7EF95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599" w:type="dxa"/>
            <w:gridSpan w:val="2"/>
            <w:vMerge w:val="restart"/>
            <w:vAlign w:val="center"/>
          </w:tcPr>
          <w:p w14:paraId="37D48099">
            <w:pPr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cs="黑体" w:asciiTheme="minorEastAsia" w:hAnsiTheme="minorEastAsia"/>
                <w:sz w:val="24"/>
                <w:szCs w:val="24"/>
              </w:rPr>
              <w:t>资金情况（万元）</w:t>
            </w:r>
          </w:p>
        </w:tc>
        <w:tc>
          <w:tcPr>
            <w:tcW w:w="2368" w:type="dxa"/>
            <w:gridSpan w:val="3"/>
            <w:vAlign w:val="center"/>
          </w:tcPr>
          <w:p w14:paraId="2D88CA60">
            <w:pPr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cs="黑体" w:asciiTheme="minorEastAsia" w:hAnsiTheme="minorEastAsia"/>
                <w:sz w:val="24"/>
                <w:szCs w:val="24"/>
              </w:rPr>
              <w:t>年度资金总额</w:t>
            </w:r>
          </w:p>
        </w:tc>
        <w:tc>
          <w:tcPr>
            <w:tcW w:w="4321" w:type="dxa"/>
            <w:gridSpan w:val="3"/>
            <w:vAlign w:val="center"/>
          </w:tcPr>
          <w:p w14:paraId="35D5EB22">
            <w:pPr>
              <w:jc w:val="center"/>
              <w:rPr>
                <w:rFonts w:cs="黑体" w:asciiTheme="minorEastAsia" w:hAnsiTheme="minorEastAsia"/>
                <w:sz w:val="32"/>
                <w:szCs w:val="32"/>
              </w:rPr>
            </w:pPr>
          </w:p>
        </w:tc>
      </w:tr>
      <w:tr w14:paraId="15718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599" w:type="dxa"/>
            <w:gridSpan w:val="2"/>
            <w:vMerge w:val="continue"/>
            <w:vAlign w:val="center"/>
          </w:tcPr>
          <w:p w14:paraId="0500365E">
            <w:pPr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</w:p>
        </w:tc>
        <w:tc>
          <w:tcPr>
            <w:tcW w:w="958" w:type="dxa"/>
            <w:vMerge w:val="restart"/>
            <w:vAlign w:val="center"/>
          </w:tcPr>
          <w:p w14:paraId="7ACB6ED7">
            <w:pPr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cs="黑体" w:asciiTheme="minorEastAsia" w:hAnsiTheme="minorEastAsia"/>
                <w:sz w:val="24"/>
                <w:szCs w:val="24"/>
              </w:rPr>
              <w:t xml:space="preserve">其中 </w:t>
            </w:r>
          </w:p>
        </w:tc>
        <w:tc>
          <w:tcPr>
            <w:tcW w:w="1410" w:type="dxa"/>
            <w:gridSpan w:val="2"/>
            <w:vAlign w:val="center"/>
          </w:tcPr>
          <w:p w14:paraId="5384A4E5">
            <w:pPr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cs="黑体" w:asciiTheme="minorEastAsia" w:hAnsiTheme="minorEastAsia"/>
                <w:sz w:val="24"/>
                <w:szCs w:val="24"/>
              </w:rPr>
              <w:t>省级补助</w:t>
            </w:r>
          </w:p>
        </w:tc>
        <w:tc>
          <w:tcPr>
            <w:tcW w:w="4321" w:type="dxa"/>
            <w:gridSpan w:val="3"/>
            <w:vAlign w:val="center"/>
          </w:tcPr>
          <w:p w14:paraId="442A9C88">
            <w:pPr>
              <w:jc w:val="center"/>
              <w:rPr>
                <w:rFonts w:cs="黑体" w:asciiTheme="minorEastAsia" w:hAnsiTheme="minorEastAsia"/>
                <w:sz w:val="32"/>
                <w:szCs w:val="32"/>
              </w:rPr>
            </w:pPr>
          </w:p>
        </w:tc>
      </w:tr>
      <w:tr w14:paraId="32BF8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599" w:type="dxa"/>
            <w:gridSpan w:val="2"/>
            <w:vMerge w:val="continue"/>
            <w:vAlign w:val="center"/>
          </w:tcPr>
          <w:p w14:paraId="72D60201">
            <w:pPr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</w:p>
        </w:tc>
        <w:tc>
          <w:tcPr>
            <w:tcW w:w="958" w:type="dxa"/>
            <w:vMerge w:val="continue"/>
            <w:vAlign w:val="center"/>
          </w:tcPr>
          <w:p w14:paraId="0430FC81">
            <w:pPr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3A1D7461">
            <w:pPr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cs="黑体" w:asciiTheme="minorEastAsia" w:hAnsiTheme="minorEastAsia"/>
                <w:sz w:val="24"/>
                <w:szCs w:val="24"/>
              </w:rPr>
              <w:t>地方资金</w:t>
            </w:r>
          </w:p>
        </w:tc>
        <w:tc>
          <w:tcPr>
            <w:tcW w:w="4321" w:type="dxa"/>
            <w:gridSpan w:val="3"/>
            <w:vAlign w:val="center"/>
          </w:tcPr>
          <w:p w14:paraId="278D19E9">
            <w:pPr>
              <w:jc w:val="center"/>
              <w:rPr>
                <w:rFonts w:cs="黑体" w:asciiTheme="minorEastAsia" w:hAnsiTheme="minorEastAsia"/>
                <w:sz w:val="32"/>
                <w:szCs w:val="32"/>
              </w:rPr>
            </w:pPr>
          </w:p>
        </w:tc>
      </w:tr>
      <w:tr w14:paraId="46744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1230" w:type="dxa"/>
            <w:vAlign w:val="center"/>
          </w:tcPr>
          <w:p w14:paraId="25A1B867">
            <w:pPr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cs="黑体" w:asciiTheme="minorEastAsia" w:hAnsiTheme="minorEastAsia"/>
                <w:sz w:val="24"/>
                <w:szCs w:val="24"/>
              </w:rPr>
              <w:t>年度总</w:t>
            </w:r>
            <w:r>
              <w:rPr>
                <w:rFonts w:hint="eastAsia" w:cs="黑体" w:asciiTheme="minorEastAsia" w:hAnsiTheme="minorEastAsia"/>
                <w:sz w:val="24"/>
                <w:szCs w:val="24"/>
              </w:rPr>
              <w:t xml:space="preserve">    </w:t>
            </w:r>
            <w:r>
              <w:rPr>
                <w:rFonts w:cs="黑体" w:asciiTheme="minorEastAsia" w:hAnsiTheme="minorEastAsia"/>
                <w:sz w:val="24"/>
                <w:szCs w:val="24"/>
              </w:rPr>
              <w:t>体目标</w:t>
            </w:r>
          </w:p>
        </w:tc>
        <w:tc>
          <w:tcPr>
            <w:tcW w:w="8058" w:type="dxa"/>
            <w:gridSpan w:val="7"/>
            <w:vAlign w:val="center"/>
          </w:tcPr>
          <w:p w14:paraId="70AD5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cs="黑体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  <w:lang w:eastAsia="zh-CN"/>
              </w:rPr>
              <w:t>使家庭经济困难学生都能享受到相应资助，做好贫困家庭学生生活补助的发放工作减轻家庭的经济负担</w:t>
            </w:r>
          </w:p>
        </w:tc>
      </w:tr>
      <w:tr w14:paraId="64C2F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30" w:type="dxa"/>
            <w:vMerge w:val="restart"/>
            <w:vAlign w:val="center"/>
          </w:tcPr>
          <w:p w14:paraId="11750663">
            <w:pPr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cs="黑体" w:asciiTheme="minorEastAsia" w:hAnsiTheme="minorEastAsia"/>
                <w:sz w:val="24"/>
                <w:szCs w:val="24"/>
              </w:rPr>
              <w:t>绩效目标</w:t>
            </w:r>
          </w:p>
        </w:tc>
        <w:tc>
          <w:tcPr>
            <w:tcW w:w="1369" w:type="dxa"/>
            <w:vAlign w:val="center"/>
          </w:tcPr>
          <w:p w14:paraId="69E9C3B6">
            <w:pPr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cs="黑体" w:asciiTheme="minorEastAsia" w:hAnsiTheme="minorEastAsia"/>
                <w:sz w:val="24"/>
                <w:szCs w:val="24"/>
              </w:rPr>
              <w:t>一级指标</w:t>
            </w:r>
          </w:p>
        </w:tc>
        <w:tc>
          <w:tcPr>
            <w:tcW w:w="1391" w:type="dxa"/>
            <w:gridSpan w:val="2"/>
            <w:vAlign w:val="center"/>
          </w:tcPr>
          <w:p w14:paraId="3EA78A59">
            <w:pPr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cs="黑体" w:asciiTheme="minorEastAsia" w:hAnsiTheme="minorEastAsia"/>
                <w:sz w:val="24"/>
                <w:szCs w:val="24"/>
              </w:rPr>
              <w:t>二级指标</w:t>
            </w:r>
          </w:p>
        </w:tc>
        <w:tc>
          <w:tcPr>
            <w:tcW w:w="3545" w:type="dxa"/>
            <w:gridSpan w:val="3"/>
            <w:vAlign w:val="center"/>
          </w:tcPr>
          <w:p w14:paraId="4B020653">
            <w:pPr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cs="黑体" w:asciiTheme="minorEastAsia" w:hAnsiTheme="minorEastAsia"/>
                <w:sz w:val="24"/>
                <w:szCs w:val="24"/>
              </w:rPr>
              <w:t>三级指标</w:t>
            </w:r>
          </w:p>
        </w:tc>
        <w:tc>
          <w:tcPr>
            <w:tcW w:w="1753" w:type="dxa"/>
            <w:vAlign w:val="center"/>
          </w:tcPr>
          <w:p w14:paraId="5326FD45">
            <w:pPr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cs="黑体" w:asciiTheme="minorEastAsia" w:hAnsiTheme="minorEastAsia"/>
                <w:sz w:val="24"/>
                <w:szCs w:val="24"/>
              </w:rPr>
              <w:t>指标值</w:t>
            </w:r>
          </w:p>
        </w:tc>
      </w:tr>
      <w:tr w14:paraId="5E881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exact"/>
        </w:trPr>
        <w:tc>
          <w:tcPr>
            <w:tcW w:w="1230" w:type="dxa"/>
            <w:vMerge w:val="continue"/>
            <w:vAlign w:val="center"/>
          </w:tcPr>
          <w:p w14:paraId="0E6BD6E9">
            <w:pPr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</w:p>
        </w:tc>
        <w:tc>
          <w:tcPr>
            <w:tcW w:w="1369" w:type="dxa"/>
            <w:vMerge w:val="restart"/>
            <w:vAlign w:val="center"/>
          </w:tcPr>
          <w:p w14:paraId="4BAB7EFE">
            <w:pPr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cs="黑体" w:asciiTheme="minorEastAsia" w:hAnsiTheme="minorEastAsia"/>
                <w:sz w:val="24"/>
                <w:szCs w:val="24"/>
              </w:rPr>
              <w:t>产出指标</w:t>
            </w:r>
          </w:p>
        </w:tc>
        <w:tc>
          <w:tcPr>
            <w:tcW w:w="1391" w:type="dxa"/>
            <w:gridSpan w:val="2"/>
            <w:vAlign w:val="center"/>
          </w:tcPr>
          <w:p w14:paraId="021583C9">
            <w:pPr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cs="黑体" w:asciiTheme="minorEastAsia" w:hAnsiTheme="minorEastAsia"/>
                <w:sz w:val="24"/>
                <w:szCs w:val="24"/>
              </w:rPr>
              <w:t>数量指标</w:t>
            </w:r>
          </w:p>
        </w:tc>
        <w:tc>
          <w:tcPr>
            <w:tcW w:w="3545" w:type="dxa"/>
            <w:gridSpan w:val="3"/>
            <w:vAlign w:val="center"/>
          </w:tcPr>
          <w:p w14:paraId="636A3FE6">
            <w:pPr>
              <w:ind w:firstLine="1200" w:firstLineChars="500"/>
              <w:jc w:val="both"/>
              <w:rPr>
                <w:rFonts w:hint="eastAsia" w:eastAsia="宋体" w:cs="黑体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  <w:lang w:eastAsia="zh-CN"/>
              </w:rPr>
              <w:t>受益学生数</w:t>
            </w:r>
          </w:p>
        </w:tc>
        <w:tc>
          <w:tcPr>
            <w:tcW w:w="1753" w:type="dxa"/>
            <w:vAlign w:val="center"/>
          </w:tcPr>
          <w:p w14:paraId="05997FB1">
            <w:pPr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cs="黑体" w:asciiTheme="minorEastAsia" w:hAnsiTheme="minorEastAsia"/>
                <w:sz w:val="24"/>
                <w:szCs w:val="24"/>
              </w:rPr>
              <w:t>%</w:t>
            </w:r>
          </w:p>
        </w:tc>
      </w:tr>
      <w:tr w14:paraId="23085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exact"/>
        </w:trPr>
        <w:tc>
          <w:tcPr>
            <w:tcW w:w="1230" w:type="dxa"/>
            <w:vMerge w:val="continue"/>
            <w:vAlign w:val="center"/>
          </w:tcPr>
          <w:p w14:paraId="2F3A1525">
            <w:pPr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</w:p>
        </w:tc>
        <w:tc>
          <w:tcPr>
            <w:tcW w:w="1369" w:type="dxa"/>
            <w:vMerge w:val="continue"/>
            <w:vAlign w:val="center"/>
          </w:tcPr>
          <w:p w14:paraId="44D2655E">
            <w:pPr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</w:p>
        </w:tc>
        <w:tc>
          <w:tcPr>
            <w:tcW w:w="1391" w:type="dxa"/>
            <w:gridSpan w:val="2"/>
            <w:vAlign w:val="center"/>
          </w:tcPr>
          <w:p w14:paraId="3C1F5BBF">
            <w:pPr>
              <w:jc w:val="center"/>
              <w:rPr>
                <w:rFonts w:hint="eastAsia" w:eastAsia="宋体" w:cs="黑体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  <w:lang w:eastAsia="zh-CN"/>
              </w:rPr>
              <w:t>质量指标</w:t>
            </w:r>
          </w:p>
        </w:tc>
        <w:tc>
          <w:tcPr>
            <w:tcW w:w="3545" w:type="dxa"/>
            <w:gridSpan w:val="3"/>
            <w:vAlign w:val="center"/>
          </w:tcPr>
          <w:p w14:paraId="50B20599">
            <w:pPr>
              <w:jc w:val="center"/>
              <w:rPr>
                <w:rFonts w:hint="eastAsia" w:cs="黑体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  <w:lang w:eastAsia="zh-CN"/>
              </w:rPr>
              <w:t>贫困学生生活补助金准确率</w:t>
            </w:r>
          </w:p>
          <w:p w14:paraId="5FD7F401">
            <w:pPr>
              <w:jc w:val="center"/>
              <w:rPr>
                <w:rFonts w:hint="eastAsia" w:cs="黑体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  <w:lang w:eastAsia="zh-CN"/>
              </w:rPr>
              <w:t>（脱贫户、监测户全覆盖）</w:t>
            </w:r>
          </w:p>
        </w:tc>
        <w:tc>
          <w:tcPr>
            <w:tcW w:w="1753" w:type="dxa"/>
            <w:vAlign w:val="center"/>
          </w:tcPr>
          <w:p w14:paraId="49CA4B27">
            <w:pPr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100%</w:t>
            </w:r>
          </w:p>
        </w:tc>
      </w:tr>
      <w:tr w14:paraId="2132B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exact"/>
        </w:trPr>
        <w:tc>
          <w:tcPr>
            <w:tcW w:w="1230" w:type="dxa"/>
            <w:vMerge w:val="continue"/>
            <w:vAlign w:val="center"/>
          </w:tcPr>
          <w:p w14:paraId="7C6C036B">
            <w:pPr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</w:p>
        </w:tc>
        <w:tc>
          <w:tcPr>
            <w:tcW w:w="1369" w:type="dxa"/>
            <w:vMerge w:val="continue"/>
            <w:vAlign w:val="center"/>
          </w:tcPr>
          <w:p w14:paraId="42947A01">
            <w:pPr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</w:p>
        </w:tc>
        <w:tc>
          <w:tcPr>
            <w:tcW w:w="1391" w:type="dxa"/>
            <w:gridSpan w:val="2"/>
            <w:tcBorders>
              <w:bottom w:val="single" w:color="auto" w:sz="4" w:space="0"/>
            </w:tcBorders>
            <w:vAlign w:val="center"/>
          </w:tcPr>
          <w:p w14:paraId="21430313">
            <w:pPr>
              <w:jc w:val="both"/>
              <w:rPr>
                <w:rFonts w:hint="eastAsia" w:eastAsia="宋体" w:cs="黑体" w:asciiTheme="minorEastAsia" w:hAnsi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  <w:lang w:eastAsia="zh-CN"/>
              </w:rPr>
              <w:t>时效指标</w:t>
            </w:r>
          </w:p>
        </w:tc>
        <w:tc>
          <w:tcPr>
            <w:tcW w:w="3545" w:type="dxa"/>
            <w:gridSpan w:val="3"/>
            <w:vAlign w:val="center"/>
          </w:tcPr>
          <w:p w14:paraId="2804132D">
            <w:pPr>
              <w:jc w:val="center"/>
              <w:rPr>
                <w:rFonts w:hint="eastAsia" w:eastAsia="宋体" w:cs="黑体" w:asciiTheme="minorEastAsia" w:hAnsi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  <w:lang w:eastAsia="zh-CN"/>
              </w:rPr>
              <w:t>贫困学生生活补助金发放及时率</w:t>
            </w:r>
          </w:p>
        </w:tc>
        <w:tc>
          <w:tcPr>
            <w:tcW w:w="1753" w:type="dxa"/>
            <w:vAlign w:val="center"/>
          </w:tcPr>
          <w:p w14:paraId="27F636AD">
            <w:pPr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100%</w:t>
            </w:r>
          </w:p>
          <w:p w14:paraId="5FF74D46">
            <w:pPr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达标</w:t>
            </w:r>
          </w:p>
        </w:tc>
      </w:tr>
      <w:tr w14:paraId="7CE7F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230" w:type="dxa"/>
            <w:vMerge w:val="continue"/>
            <w:vAlign w:val="center"/>
          </w:tcPr>
          <w:p w14:paraId="29C6DEBA">
            <w:pPr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</w:p>
        </w:tc>
        <w:tc>
          <w:tcPr>
            <w:tcW w:w="1369" w:type="dxa"/>
            <w:vMerge w:val="continue"/>
            <w:vAlign w:val="center"/>
          </w:tcPr>
          <w:p w14:paraId="08AC748D">
            <w:pPr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</w:p>
        </w:tc>
        <w:tc>
          <w:tcPr>
            <w:tcW w:w="1391" w:type="dxa"/>
            <w:gridSpan w:val="2"/>
            <w:tcBorders>
              <w:top w:val="single" w:color="auto" w:sz="4" w:space="0"/>
            </w:tcBorders>
            <w:vAlign w:val="center"/>
          </w:tcPr>
          <w:p w14:paraId="27EAADBE">
            <w:pPr>
              <w:jc w:val="both"/>
              <w:rPr>
                <w:rFonts w:hint="eastAsia" w:eastAsia="宋体" w:cs="黑体" w:asciiTheme="minorEastAsia" w:hAnsi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  <w:lang w:val="en-US" w:eastAsia="zh-CN"/>
              </w:rPr>
              <w:t>成本指标</w:t>
            </w:r>
          </w:p>
        </w:tc>
        <w:tc>
          <w:tcPr>
            <w:tcW w:w="3545" w:type="dxa"/>
            <w:gridSpan w:val="3"/>
            <w:tcBorders>
              <w:top w:val="single" w:color="auto" w:sz="4" w:space="0"/>
            </w:tcBorders>
            <w:vAlign w:val="center"/>
          </w:tcPr>
          <w:p w14:paraId="25422CB2">
            <w:pPr>
              <w:jc w:val="center"/>
              <w:rPr>
                <w:rFonts w:hint="eastAsia" w:cs="黑体" w:asciiTheme="minorEastAsia" w:hAnsi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cs="黑体" w:asciiTheme="minorEastAsia" w:hAnsiTheme="minorEastAsia"/>
                <w:sz w:val="24"/>
                <w:szCs w:val="24"/>
              </w:rPr>
              <w:t>达到省定额定标准</w:t>
            </w:r>
          </w:p>
        </w:tc>
        <w:tc>
          <w:tcPr>
            <w:tcW w:w="1753" w:type="dxa"/>
            <w:vAlign w:val="center"/>
          </w:tcPr>
          <w:p w14:paraId="6F7A17EC">
            <w:pPr>
              <w:ind w:firstLine="514" w:firstLineChars="0"/>
              <w:jc w:val="both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达标</w:t>
            </w:r>
          </w:p>
        </w:tc>
      </w:tr>
      <w:tr w14:paraId="02F19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exact"/>
        </w:trPr>
        <w:tc>
          <w:tcPr>
            <w:tcW w:w="1230" w:type="dxa"/>
            <w:vMerge w:val="continue"/>
            <w:vAlign w:val="center"/>
          </w:tcPr>
          <w:p w14:paraId="2870309C">
            <w:pPr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</w:p>
        </w:tc>
        <w:tc>
          <w:tcPr>
            <w:tcW w:w="1369" w:type="dxa"/>
            <w:vMerge w:val="restart"/>
            <w:vAlign w:val="center"/>
          </w:tcPr>
          <w:p w14:paraId="700DB0CE">
            <w:pPr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cs="黑体" w:asciiTheme="minorEastAsia" w:hAnsiTheme="minorEastAsia"/>
                <w:sz w:val="24"/>
                <w:szCs w:val="24"/>
              </w:rPr>
              <w:t>效益指标</w:t>
            </w:r>
          </w:p>
        </w:tc>
        <w:tc>
          <w:tcPr>
            <w:tcW w:w="1391" w:type="dxa"/>
            <w:gridSpan w:val="2"/>
            <w:vMerge w:val="restart"/>
            <w:vAlign w:val="center"/>
          </w:tcPr>
          <w:p w14:paraId="189FD458">
            <w:pPr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cs="黑体" w:asciiTheme="minorEastAsia" w:hAnsiTheme="minorEastAsia"/>
                <w:sz w:val="24"/>
                <w:szCs w:val="24"/>
              </w:rPr>
              <w:t>社会效益指标</w:t>
            </w:r>
          </w:p>
        </w:tc>
        <w:tc>
          <w:tcPr>
            <w:tcW w:w="3545" w:type="dxa"/>
            <w:gridSpan w:val="3"/>
            <w:vAlign w:val="center"/>
          </w:tcPr>
          <w:p w14:paraId="0810E713">
            <w:pPr>
              <w:spacing w:line="260" w:lineRule="exact"/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  <w:lang w:eastAsia="zh-CN"/>
              </w:rPr>
              <w:t>减轻经济困难家庭因为孩子上学的经济负担</w:t>
            </w:r>
          </w:p>
        </w:tc>
        <w:tc>
          <w:tcPr>
            <w:tcW w:w="1753" w:type="dxa"/>
            <w:vAlign w:val="center"/>
          </w:tcPr>
          <w:p w14:paraId="21D790AD">
            <w:pPr>
              <w:jc w:val="center"/>
              <w:rPr>
                <w:rFonts w:hint="eastAsia" w:eastAsia="宋体" w:cs="黑体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  <w:lang w:eastAsia="zh-CN"/>
              </w:rPr>
              <w:t>有效提高</w:t>
            </w:r>
          </w:p>
        </w:tc>
      </w:tr>
      <w:tr w14:paraId="23C7B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exact"/>
        </w:trPr>
        <w:tc>
          <w:tcPr>
            <w:tcW w:w="1230" w:type="dxa"/>
            <w:vMerge w:val="continue"/>
            <w:vAlign w:val="center"/>
          </w:tcPr>
          <w:p w14:paraId="739652E4">
            <w:pPr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</w:p>
        </w:tc>
        <w:tc>
          <w:tcPr>
            <w:tcW w:w="1369" w:type="dxa"/>
            <w:vMerge w:val="continue"/>
            <w:vAlign w:val="center"/>
          </w:tcPr>
          <w:p w14:paraId="70C892CC">
            <w:pPr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</w:p>
        </w:tc>
        <w:tc>
          <w:tcPr>
            <w:tcW w:w="1391" w:type="dxa"/>
            <w:gridSpan w:val="2"/>
            <w:vMerge w:val="continue"/>
            <w:vAlign w:val="center"/>
          </w:tcPr>
          <w:p w14:paraId="3EBC34D3">
            <w:pPr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</w:p>
        </w:tc>
        <w:tc>
          <w:tcPr>
            <w:tcW w:w="3545" w:type="dxa"/>
            <w:gridSpan w:val="3"/>
            <w:vAlign w:val="center"/>
          </w:tcPr>
          <w:p w14:paraId="5F7ED7B3">
            <w:pPr>
              <w:jc w:val="center"/>
              <w:rPr>
                <w:rFonts w:hint="eastAsia" w:eastAsia="宋体" w:cs="黑体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eastAsia="宋体" w:cs="黑体" w:asciiTheme="minorEastAsia" w:hAnsiTheme="minorEastAsia"/>
                <w:sz w:val="24"/>
                <w:szCs w:val="24"/>
                <w:lang w:eastAsia="zh-CN"/>
              </w:rPr>
              <w:t>减少因为经济原因导致的辍学</w:t>
            </w:r>
          </w:p>
        </w:tc>
        <w:tc>
          <w:tcPr>
            <w:tcW w:w="1753" w:type="dxa"/>
            <w:vAlign w:val="center"/>
          </w:tcPr>
          <w:p w14:paraId="4AC5BE95">
            <w:pPr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  <w:lang w:eastAsia="zh-CN"/>
              </w:rPr>
              <w:t>有效提高</w:t>
            </w:r>
          </w:p>
        </w:tc>
      </w:tr>
      <w:tr w14:paraId="1636E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30" w:type="dxa"/>
            <w:vMerge w:val="continue"/>
            <w:vAlign w:val="center"/>
          </w:tcPr>
          <w:p w14:paraId="7400D289">
            <w:pPr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</w:p>
        </w:tc>
        <w:tc>
          <w:tcPr>
            <w:tcW w:w="1369" w:type="dxa"/>
            <w:vMerge w:val="restart"/>
            <w:vAlign w:val="center"/>
          </w:tcPr>
          <w:p w14:paraId="00B26021">
            <w:pPr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cs="黑体" w:asciiTheme="minorEastAsia" w:hAnsiTheme="minorEastAsia"/>
                <w:sz w:val="24"/>
                <w:szCs w:val="24"/>
              </w:rPr>
              <w:t>满意度</w:t>
            </w:r>
            <w:r>
              <w:rPr>
                <w:rFonts w:hint="eastAsia" w:cs="黑体" w:ascii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cs="黑体" w:asciiTheme="minorEastAsia" w:hAnsiTheme="minorEastAsia"/>
                <w:sz w:val="24"/>
                <w:szCs w:val="24"/>
              </w:rPr>
              <w:t>指标</w:t>
            </w:r>
          </w:p>
        </w:tc>
        <w:tc>
          <w:tcPr>
            <w:tcW w:w="1391" w:type="dxa"/>
            <w:gridSpan w:val="2"/>
            <w:vMerge w:val="restart"/>
            <w:vAlign w:val="center"/>
          </w:tcPr>
          <w:p w14:paraId="42E4910F">
            <w:pPr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cs="黑体" w:asciiTheme="minorEastAsia" w:hAnsiTheme="minorEastAsia"/>
                <w:sz w:val="24"/>
                <w:szCs w:val="24"/>
              </w:rPr>
              <w:t>服务对象满意度</w:t>
            </w:r>
          </w:p>
        </w:tc>
        <w:tc>
          <w:tcPr>
            <w:tcW w:w="3545" w:type="dxa"/>
            <w:gridSpan w:val="3"/>
            <w:vAlign w:val="center"/>
          </w:tcPr>
          <w:p w14:paraId="21FF7126">
            <w:pPr>
              <w:jc w:val="center"/>
              <w:rPr>
                <w:rFonts w:hint="eastAsia" w:eastAsia="宋体" w:cs="黑体" w:asciiTheme="minorEastAsia" w:hAnsi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  <w:lang w:eastAsia="zh-CN"/>
              </w:rPr>
              <w:t>家长</w:t>
            </w:r>
            <w:r>
              <w:rPr>
                <w:rFonts w:cs="黑体" w:asciiTheme="minorEastAsia" w:hAnsiTheme="minorEastAsia"/>
                <w:sz w:val="24"/>
                <w:szCs w:val="24"/>
              </w:rPr>
              <w:t>满意度</w:t>
            </w:r>
          </w:p>
        </w:tc>
        <w:tc>
          <w:tcPr>
            <w:tcW w:w="1753" w:type="dxa"/>
            <w:vAlign w:val="center"/>
          </w:tcPr>
          <w:p w14:paraId="1B975BD6">
            <w:pPr>
              <w:jc w:val="center"/>
              <w:rPr>
                <w:rFonts w:eastAsia="宋体" w:cs="黑体" w:asciiTheme="minorEastAsia" w:hAnsi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  <w:lang w:val="en-US" w:eastAsia="zh-CN"/>
              </w:rPr>
              <w:t>85</w:t>
            </w:r>
            <w:r>
              <w:rPr>
                <w:rFonts w:hint="eastAsia" w:cs="黑体" w:asciiTheme="minorEastAsia" w:hAnsiTheme="minorEastAsia"/>
                <w:sz w:val="24"/>
                <w:szCs w:val="24"/>
              </w:rPr>
              <w:t>%</w:t>
            </w:r>
          </w:p>
        </w:tc>
      </w:tr>
      <w:tr w14:paraId="0E79B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30" w:type="dxa"/>
            <w:vMerge w:val="continue"/>
            <w:vAlign w:val="center"/>
          </w:tcPr>
          <w:p w14:paraId="599A9938">
            <w:pPr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</w:p>
        </w:tc>
        <w:tc>
          <w:tcPr>
            <w:tcW w:w="1369" w:type="dxa"/>
            <w:vMerge w:val="continue"/>
            <w:vAlign w:val="center"/>
          </w:tcPr>
          <w:p w14:paraId="38C1C0A3">
            <w:pPr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</w:p>
        </w:tc>
        <w:tc>
          <w:tcPr>
            <w:tcW w:w="1391" w:type="dxa"/>
            <w:gridSpan w:val="2"/>
            <w:vMerge w:val="continue"/>
            <w:vAlign w:val="center"/>
          </w:tcPr>
          <w:p w14:paraId="054AB1A7">
            <w:pPr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</w:p>
        </w:tc>
        <w:tc>
          <w:tcPr>
            <w:tcW w:w="3545" w:type="dxa"/>
            <w:gridSpan w:val="3"/>
            <w:vAlign w:val="center"/>
          </w:tcPr>
          <w:p w14:paraId="026E18B2">
            <w:pPr>
              <w:jc w:val="center"/>
              <w:rPr>
                <w:rFonts w:eastAsia="宋体" w:cs="黑体" w:asciiTheme="minorEastAsia" w:hAnsi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  <w:lang w:eastAsia="zh-CN"/>
              </w:rPr>
              <w:t>学生</w:t>
            </w:r>
            <w:r>
              <w:rPr>
                <w:rFonts w:cs="黑体" w:asciiTheme="minorEastAsia" w:hAnsiTheme="minorEastAsia"/>
                <w:sz w:val="24"/>
                <w:szCs w:val="24"/>
              </w:rPr>
              <w:t>满意度</w:t>
            </w:r>
          </w:p>
        </w:tc>
        <w:tc>
          <w:tcPr>
            <w:tcW w:w="1753" w:type="dxa"/>
            <w:vAlign w:val="center"/>
          </w:tcPr>
          <w:p w14:paraId="13F70F63">
            <w:pPr>
              <w:jc w:val="center"/>
              <w:rPr>
                <w:rFonts w:eastAsia="宋体" w:cs="黑体" w:asciiTheme="minorEastAsia" w:hAnsi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  <w:lang w:val="en-US" w:eastAsia="zh-CN"/>
              </w:rPr>
              <w:t>85</w:t>
            </w:r>
            <w:r>
              <w:rPr>
                <w:rFonts w:hint="eastAsia" w:cs="黑体" w:asciiTheme="minorEastAsia" w:hAnsiTheme="minorEastAsia"/>
                <w:sz w:val="24"/>
                <w:szCs w:val="24"/>
              </w:rPr>
              <w:t>%</w:t>
            </w:r>
          </w:p>
        </w:tc>
      </w:tr>
    </w:tbl>
    <w:p w14:paraId="71DC80E5">
      <w:pPr>
        <w:rPr>
          <w:rFonts w:hint="default"/>
          <w:lang w:val="en-US" w:eastAsia="zh-CN"/>
        </w:rPr>
      </w:pPr>
    </w:p>
    <w:sectPr>
      <w:pgSz w:w="11906" w:h="16838"/>
      <w:pgMar w:top="1587" w:right="1417" w:bottom="1587" w:left="1417" w:header="851" w:footer="992" w:gutter="0"/>
      <w:pgNumType w:fmt="numberInDash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02CEE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28DE2D">
                          <w:pPr>
                            <w:pStyle w:val="4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Ayd1LdAgAAJA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MDJ3Ut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28DE2D">
                    <w:pPr>
                      <w:pStyle w:val="4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iY2I3OGQ2NDU4ZjgwNDdiOWI4Yzk4ZTVjZmMwY2YifQ=="/>
  </w:docVars>
  <w:rsids>
    <w:rsidRoot w:val="71443FA6"/>
    <w:rsid w:val="01707026"/>
    <w:rsid w:val="0B6423BD"/>
    <w:rsid w:val="0DB11D13"/>
    <w:rsid w:val="0F717D09"/>
    <w:rsid w:val="20325965"/>
    <w:rsid w:val="236B04A2"/>
    <w:rsid w:val="23BD0223"/>
    <w:rsid w:val="2A8629C8"/>
    <w:rsid w:val="2D8067F5"/>
    <w:rsid w:val="35281DFA"/>
    <w:rsid w:val="38037262"/>
    <w:rsid w:val="38363CC7"/>
    <w:rsid w:val="41E16D94"/>
    <w:rsid w:val="49E268FC"/>
    <w:rsid w:val="662577DE"/>
    <w:rsid w:val="66AC1B46"/>
    <w:rsid w:val="6EC17D30"/>
    <w:rsid w:val="704354BE"/>
    <w:rsid w:val="71443FA6"/>
    <w:rsid w:val="750434F6"/>
    <w:rsid w:val="773F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3">
    <w:name w:val="Body Text First Indent"/>
    <w:basedOn w:val="2"/>
    <w:qFormat/>
    <w:uiPriority w:val="0"/>
    <w:pPr>
      <w:spacing w:line="500" w:lineRule="exact"/>
      <w:ind w:firstLine="420"/>
    </w:pPr>
    <w:rPr>
      <w:rFonts w:eastAsia="楷体_GB2312"/>
      <w:sz w:val="28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1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1981</Words>
  <Characters>2462</Characters>
  <Lines>0</Lines>
  <Paragraphs>0</Paragraphs>
  <TotalTime>4</TotalTime>
  <ScaleCrop>false</ScaleCrop>
  <LinksUpToDate>false</LinksUpToDate>
  <CharactersWithSpaces>2565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2024-11-05T01:28:00Z</dcterms:created>
  <dc:creator>Administrator</dc:creator>
  <cp:lastModifiedBy>琴琴</cp:lastModifiedBy>
  <cp:lastPrinted>2024-11-14T08:15:52Z</cp:lastPrinted>
  <dcterms:modified xsi:type="dcterms:W3CDTF">2024-11-14T08:16:50Z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31312C3968EB48C195660918560CC215_13</vt:lpwstr>
  </property>
</Properties>
</file>