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0E" w:rsidRDefault="00212626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永修县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“县管校聘”通过考试分流教师公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告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为贯彻落实《永修县人民政府办公室关于印发推进全县中小学教师“县管校聘”管理体制改革的实施方案（试行）的通知》（永府办字</w:t>
      </w:r>
      <w:r>
        <w:rPr>
          <w:rFonts w:ascii="宋体" w:hAnsi="宋体" w:cs="宋体" w:hint="eastAsia"/>
          <w:sz w:val="32"/>
          <w:szCs w:val="32"/>
        </w:rPr>
        <w:t>〔</w:t>
      </w:r>
      <w:r>
        <w:rPr>
          <w:rFonts w:ascii="宋体" w:hAnsi="宋体" w:cs="宋体" w:hint="eastAsia"/>
          <w:sz w:val="32"/>
          <w:szCs w:val="32"/>
        </w:rPr>
        <w:t>2021</w:t>
      </w:r>
      <w:r>
        <w:rPr>
          <w:rFonts w:ascii="宋体" w:hAnsi="宋体" w:cs="宋体" w:hint="eastAsia"/>
          <w:sz w:val="32"/>
          <w:szCs w:val="32"/>
        </w:rPr>
        <w:t>〕</w:t>
      </w:r>
      <w:r>
        <w:rPr>
          <w:rFonts w:ascii="宋体" w:hAnsi="宋体" w:cs="宋体" w:hint="eastAsia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）精神，进一步深化我县中小学教师管理体制机制改革，加强教师队伍建设，优化教师资源配置，增强教师队伍活力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经县政府研究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决定今年继续组织“县管校聘”通过考试分流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136</w:t>
      </w:r>
      <w:r>
        <w:rPr>
          <w:rFonts w:ascii="仿宋_GB2312" w:eastAsia="仿宋_GB2312" w:hAnsi="仿宋_GB2312" w:cs="仿宋_GB2312" w:hint="eastAsia"/>
          <w:sz w:val="32"/>
          <w:szCs w:val="32"/>
        </w:rPr>
        <w:t>名教师，现将有关事项公告如下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23E0E" w:rsidRDefault="0021262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考试分流</w:t>
      </w:r>
      <w:r>
        <w:rPr>
          <w:rFonts w:ascii="黑体" w:eastAsia="黑体" w:hAnsi="黑体" w:cs="黑体" w:hint="eastAsia"/>
          <w:sz w:val="32"/>
          <w:szCs w:val="32"/>
        </w:rPr>
        <w:t>原则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（一）坚持“</w:t>
      </w:r>
      <w:r>
        <w:rPr>
          <w:rFonts w:ascii="仿宋_GB2312" w:eastAsia="仿宋_GB2312" w:hAnsi="仿宋_GB2312" w:cs="仿宋_GB2312" w:hint="eastAsia"/>
          <w:sz w:val="32"/>
          <w:szCs w:val="32"/>
        </w:rPr>
        <w:t>按需设岗</w:t>
      </w:r>
      <w:r>
        <w:rPr>
          <w:rFonts w:ascii="仿宋_GB2312" w:eastAsia="仿宋_GB2312" w:hAnsi="仿宋_GB2312" w:cs="仿宋_GB2312" w:hint="eastAsia"/>
          <w:sz w:val="32"/>
          <w:szCs w:val="32"/>
        </w:rPr>
        <w:t>、适度从紧”的原则。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（二）坚持“公开、公平、公正”的原则。</w:t>
      </w:r>
    </w:p>
    <w:p w:rsidR="00923E0E" w:rsidRDefault="0021262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考试分流</w:t>
      </w:r>
      <w:r>
        <w:rPr>
          <w:rFonts w:ascii="黑体" w:eastAsia="黑体" w:hAnsi="黑体" w:cs="黑体" w:hint="eastAsia"/>
          <w:sz w:val="32"/>
          <w:szCs w:val="32"/>
        </w:rPr>
        <w:t>岗位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（一）从</w:t>
      </w:r>
      <w:r>
        <w:rPr>
          <w:rFonts w:ascii="仿宋_GB2312" w:eastAsia="仿宋_GB2312" w:hAnsi="仿宋_GB2312" w:cs="仿宋_GB2312" w:hint="eastAsia"/>
          <w:sz w:val="32"/>
          <w:szCs w:val="32"/>
        </w:rPr>
        <w:t>全县初中和小学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符合条件的中小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教师到县城</w:t>
      </w:r>
      <w:r>
        <w:rPr>
          <w:rFonts w:ascii="仿宋_GB2312" w:eastAsia="仿宋_GB2312" w:hAnsi="仿宋_GB2312" w:cs="仿宋_GB2312" w:hint="eastAsia"/>
          <w:sz w:val="32"/>
          <w:szCs w:val="32"/>
        </w:rPr>
        <w:t>高中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学校任教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其中高中语文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人，高中数学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人，高中英语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人，高中物理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（二）从农村学校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符合条件的中小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教师到</w:t>
      </w:r>
      <w:r>
        <w:rPr>
          <w:rFonts w:ascii="仿宋_GB2312" w:eastAsia="仿宋_GB2312" w:hAnsi="仿宋_GB2312" w:cs="仿宋_GB2312" w:hint="eastAsia"/>
          <w:sz w:val="32"/>
          <w:szCs w:val="32"/>
        </w:rPr>
        <w:t>义务教育阶段</w:t>
      </w:r>
      <w:r>
        <w:rPr>
          <w:rFonts w:ascii="仿宋_GB2312" w:eastAsia="仿宋_GB2312" w:hAnsi="仿宋_GB2312" w:cs="仿宋_GB2312" w:hint="eastAsia"/>
          <w:sz w:val="32"/>
          <w:szCs w:val="32"/>
        </w:rPr>
        <w:t>县城</w:t>
      </w:r>
      <w:r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任教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其中初中语文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人，初中数学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人，初中英语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人，初中政治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人，初中物理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人，初中化学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人，初中生物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人，初中历史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人，初中地理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人，初中音乐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人，初中体育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人，初中美术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从农村学校考试分流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88</w:t>
      </w:r>
      <w:r>
        <w:rPr>
          <w:rFonts w:ascii="仿宋_GB2312" w:eastAsia="仿宋_GB2312" w:hAnsi="仿宋_GB2312" w:cs="仿宋_GB2312" w:hint="eastAsia"/>
          <w:sz w:val="32"/>
          <w:szCs w:val="32"/>
        </w:rPr>
        <w:t>名符合条件的小学教师到义务教育阶段县城小学任教，其中小学语文</w:t>
      </w:r>
      <w:r>
        <w:rPr>
          <w:rFonts w:ascii="仿宋_GB2312" w:eastAsia="仿宋_GB2312" w:hAnsi="仿宋_GB2312" w:cs="仿宋_GB2312" w:hint="eastAsia"/>
          <w:sz w:val="32"/>
          <w:szCs w:val="32"/>
        </w:rPr>
        <w:t>34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人，小学数学</w:t>
      </w:r>
      <w:r>
        <w:rPr>
          <w:rFonts w:ascii="仿宋_GB2312" w:eastAsia="仿宋_GB2312" w:hAnsi="仿宋_GB2312" w:cs="仿宋_GB2312" w:hint="eastAsia"/>
          <w:sz w:val="32"/>
          <w:szCs w:val="32"/>
        </w:rPr>
        <w:t>34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人，小学英语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人，小</w:t>
      </w:r>
      <w:r>
        <w:rPr>
          <w:rFonts w:ascii="仿宋_GB2312" w:eastAsia="仿宋_GB2312" w:hAnsi="仿宋_GB2312" w:cs="仿宋_GB2312" w:hint="eastAsia"/>
          <w:sz w:val="32"/>
          <w:szCs w:val="32"/>
        </w:rPr>
        <w:t>学音乐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人，小学体育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小学美术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从农村学校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名幼儿园教师到县城公办幼儿园任教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考试分流岗位设置情况详见附件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，初中岗位、小学岗位及幼儿园岗位的具体学科岗位及人数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县城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学校实际缺额来设置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并于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考试成绩出来之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前公布。</w:t>
      </w:r>
    </w:p>
    <w:p w:rsidR="00923E0E" w:rsidRDefault="0021262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三、报考条件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（一）报考</w:t>
      </w:r>
      <w:r>
        <w:rPr>
          <w:rFonts w:ascii="仿宋_GB2312" w:eastAsia="仿宋_GB2312" w:hAnsi="仿宋_GB2312" w:cs="仿宋_GB2312" w:hint="eastAsia"/>
          <w:sz w:val="32"/>
          <w:szCs w:val="32"/>
        </w:rPr>
        <w:t>县城高中岗位的</w:t>
      </w:r>
      <w:r>
        <w:rPr>
          <w:rFonts w:ascii="仿宋_GB2312" w:eastAsia="仿宋_GB2312" w:hAnsi="仿宋_GB2312" w:cs="仿宋_GB2312" w:hint="eastAsia"/>
          <w:sz w:val="32"/>
          <w:szCs w:val="32"/>
        </w:rPr>
        <w:t>对象为从教年限满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周年及以上（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月及以前正式入职，三支一扶人员及特岗教师的服务期也可计算为从教年限）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我县</w:t>
      </w:r>
      <w:r>
        <w:rPr>
          <w:rFonts w:ascii="仿宋_GB2312" w:eastAsia="仿宋_GB2312" w:hAnsi="仿宋_GB2312" w:cs="仿宋_GB2312" w:hint="eastAsia"/>
          <w:sz w:val="32"/>
          <w:szCs w:val="32"/>
        </w:rPr>
        <w:t>初中和小学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在编在岗教师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硕士研究生学历及编制在县城学校的教师可放宽，不限服务期）；具有师范类本科学历或硕士研究生及以上学历，</w:t>
      </w:r>
      <w:r>
        <w:rPr>
          <w:rFonts w:ascii="仿宋_GB2312" w:eastAsia="仿宋_GB2312" w:hAnsi="仿宋_GB2312" w:cs="仿宋_GB2312" w:hint="eastAsia"/>
          <w:sz w:val="32"/>
          <w:szCs w:val="32"/>
        </w:rPr>
        <w:t>且专业对口（指所学专业或教师资格证学科专业）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</w:t>
      </w:r>
      <w:r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>中及以上教师资格证。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报考县城初中岗位的对象为</w:t>
      </w:r>
      <w:r>
        <w:rPr>
          <w:rFonts w:ascii="仿宋_GB2312" w:eastAsia="仿宋_GB2312" w:hAnsi="仿宋_GB2312" w:cs="仿宋_GB2312" w:hint="eastAsia"/>
          <w:sz w:val="32"/>
          <w:szCs w:val="32"/>
        </w:rPr>
        <w:t>从教年限满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周年及以上（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月及以前正式入职，三支一扶人员及特岗教师的服务期也可计算为从教年限）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的我县农村学校在编在岗教师；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</w:t>
      </w:r>
      <w:r>
        <w:rPr>
          <w:rFonts w:ascii="仿宋_GB2312" w:eastAsia="仿宋_GB2312" w:hAnsi="仿宋_GB2312" w:cs="仿宋_GB2312" w:hint="eastAsia"/>
          <w:sz w:val="32"/>
          <w:szCs w:val="32"/>
        </w:rPr>
        <w:t>师范类专科学历或</w:t>
      </w:r>
      <w:r>
        <w:rPr>
          <w:rFonts w:ascii="仿宋_GB2312" w:eastAsia="仿宋_GB2312" w:hAnsi="仿宋_GB2312" w:cs="仿宋_GB2312" w:hint="eastAsia"/>
          <w:sz w:val="32"/>
          <w:szCs w:val="32"/>
        </w:rPr>
        <w:t>本科</w:t>
      </w:r>
      <w:r>
        <w:rPr>
          <w:rFonts w:ascii="仿宋_GB2312" w:eastAsia="仿宋_GB2312" w:hAnsi="仿宋_GB2312" w:cs="仿宋_GB2312" w:hint="eastAsia"/>
          <w:sz w:val="32"/>
          <w:szCs w:val="32"/>
        </w:rPr>
        <w:t>及以上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学历，且专业对口（指所学专业或教师资格证学科专业）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具有初中及以上教师资格证。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三）报考</w:t>
      </w:r>
      <w:r>
        <w:rPr>
          <w:rFonts w:ascii="仿宋_GB2312" w:eastAsia="仿宋_GB2312" w:hAnsi="仿宋_GB2312" w:cs="仿宋_GB2312" w:hint="eastAsia"/>
          <w:sz w:val="32"/>
          <w:szCs w:val="32"/>
        </w:rPr>
        <w:t>县城</w:t>
      </w:r>
      <w:r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岗位的</w:t>
      </w:r>
      <w:r>
        <w:rPr>
          <w:rFonts w:ascii="仿宋_GB2312" w:eastAsia="仿宋_GB2312" w:hAnsi="仿宋_GB2312" w:cs="仿宋_GB2312" w:hint="eastAsia"/>
          <w:sz w:val="32"/>
          <w:szCs w:val="32"/>
        </w:rPr>
        <w:t>对象为</w:t>
      </w:r>
      <w:r>
        <w:rPr>
          <w:rFonts w:ascii="仿宋_GB2312" w:eastAsia="仿宋_GB2312" w:hAnsi="仿宋_GB2312" w:cs="仿宋_GB2312" w:hint="eastAsia"/>
          <w:sz w:val="32"/>
          <w:szCs w:val="32"/>
        </w:rPr>
        <w:t>从教年限满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周年及以上（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月及以前正式入职，三支一扶人员及特岗教师的服务期也可计算为从教年限）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的我县农村小学在编在岗教师；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具有大专及以上学历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具有小学及以上教师资格证（专业不限）。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）报考县城幼儿园岗位的</w:t>
      </w:r>
      <w:r>
        <w:rPr>
          <w:rFonts w:ascii="仿宋_GB2312" w:eastAsia="仿宋_GB2312" w:hAnsi="仿宋_GB2312" w:cs="仿宋_GB2312" w:hint="eastAsia"/>
          <w:sz w:val="32"/>
          <w:szCs w:val="32"/>
        </w:rPr>
        <w:t>对象为</w:t>
      </w:r>
      <w:r>
        <w:rPr>
          <w:rFonts w:ascii="仿宋_GB2312" w:eastAsia="仿宋_GB2312" w:hAnsi="仿宋_GB2312" w:cs="仿宋_GB2312" w:hint="eastAsia"/>
          <w:sz w:val="32"/>
          <w:szCs w:val="32"/>
        </w:rPr>
        <w:t>从教年限满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周年及以上（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月及以前正式入职，三支一扶人员及特岗教师的服务期也可计算为从教年限）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我县农村</w:t>
      </w:r>
      <w:r>
        <w:rPr>
          <w:rFonts w:ascii="仿宋_GB2312" w:eastAsia="仿宋_GB2312" w:hAnsi="仿宋_GB2312" w:cs="仿宋_GB2312" w:hint="eastAsia"/>
          <w:sz w:val="32"/>
          <w:szCs w:val="32"/>
        </w:rPr>
        <w:t>小学或幼儿园在编在岗教师；要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具有大专及以上学历，且专业对口（指所学专业或教师资格证学科专业），同时具有幼儿园教师资格证或小学及以上教师资格证。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近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年内年度考核为合格及以上等次且无违规违纪违法现象</w:t>
      </w:r>
      <w:r>
        <w:rPr>
          <w:rFonts w:ascii="仿宋_GB2312" w:eastAsia="仿宋_GB2312" w:hAnsi="仿宋_GB2312" w:cs="仿宋_GB2312" w:hint="eastAsia"/>
          <w:sz w:val="32"/>
          <w:szCs w:val="32"/>
        </w:rPr>
        <w:t>。有下列情形之一者，不能报考：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涉嫌违法违纪正在接受审查尚未作出结论的，或尚在党纪政纪处分期间的。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</w:t>
      </w:r>
      <w:r>
        <w:rPr>
          <w:rFonts w:ascii="仿宋_GB2312" w:eastAsia="仿宋_GB2312" w:hAnsi="仿宋_GB2312" w:cs="仿宋_GB2312" w:hint="eastAsia"/>
          <w:sz w:val="32"/>
          <w:szCs w:val="32"/>
        </w:rPr>
        <w:t>不宜报考的情形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23E0E" w:rsidRDefault="0021262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考试分流</w:t>
      </w:r>
      <w:r>
        <w:rPr>
          <w:rFonts w:ascii="黑体" w:eastAsia="黑体" w:hAnsi="黑体" w:cs="黑体" w:hint="eastAsia"/>
          <w:sz w:val="32"/>
          <w:szCs w:val="32"/>
        </w:rPr>
        <w:t>办法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（一）本次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高中岗位的考试采取现场试讲（模拟上课）的方式进行，不进行笔试，试讲成绩总分为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分。初中、小学及幼儿园岗位的考试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采取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进行，笔试成绩</w:t>
      </w:r>
      <w:r>
        <w:rPr>
          <w:rFonts w:ascii="仿宋_GB2312" w:eastAsia="仿宋_GB2312" w:hAnsi="仿宋_GB2312" w:cs="仿宋_GB2312" w:hint="eastAsia"/>
          <w:sz w:val="32"/>
          <w:szCs w:val="32"/>
        </w:rPr>
        <w:t>总</w:t>
      </w:r>
      <w:r>
        <w:rPr>
          <w:rFonts w:ascii="仿宋_GB2312" w:eastAsia="仿宋_GB2312" w:hAnsi="仿宋_GB2312" w:cs="仿宋_GB2312" w:hint="eastAsia"/>
          <w:sz w:val="32"/>
          <w:szCs w:val="32"/>
        </w:rPr>
        <w:t>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（二）考试命题、制卷、阅卷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评委</w:t>
      </w:r>
      <w:r>
        <w:rPr>
          <w:rFonts w:ascii="仿宋_GB2312" w:eastAsia="仿宋_GB2312" w:hAnsi="仿宋_GB2312" w:cs="仿宋_GB2312" w:hint="eastAsia"/>
          <w:sz w:val="32"/>
          <w:szCs w:val="32"/>
        </w:rPr>
        <w:t>等由外出联络组聘请外市专业人员完成。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高中岗位试讲的内容为高中相应学科现行教材内容。</w:t>
      </w:r>
      <w:r>
        <w:rPr>
          <w:rFonts w:ascii="仿宋_GB2312" w:eastAsia="仿宋_GB2312" w:hAnsi="仿宋_GB2312" w:cs="仿宋_GB2312" w:hint="eastAsia"/>
          <w:sz w:val="32"/>
          <w:szCs w:val="32"/>
        </w:rPr>
        <w:t>初中岗位的笔试内容为教育综合知识（约占</w:t>
      </w:r>
      <w:r>
        <w:rPr>
          <w:rFonts w:ascii="仿宋_GB2312" w:eastAsia="仿宋_GB2312" w:hAnsi="仿宋_GB2312" w:cs="仿宋_GB2312" w:hint="eastAsia"/>
          <w:sz w:val="32"/>
          <w:szCs w:val="32"/>
        </w:rPr>
        <w:t>20%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相应学科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专业知识（约占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）；小学岗位的笔试内容为教育综合知识（约占</w:t>
      </w:r>
      <w:r>
        <w:rPr>
          <w:rFonts w:ascii="仿宋_GB2312" w:eastAsia="仿宋_GB2312" w:hAnsi="仿宋_GB2312" w:cs="仿宋_GB2312" w:hint="eastAsia"/>
          <w:sz w:val="32"/>
          <w:szCs w:val="32"/>
        </w:rPr>
        <w:t>20%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）、初中及小学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相应学科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专业知识（约占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）；幼儿园岗位的笔试内容为</w:t>
      </w:r>
      <w:r>
        <w:rPr>
          <w:rFonts w:ascii="仿宋_GB2312" w:eastAsia="仿宋_GB2312" w:hAnsi="仿宋_GB2312" w:cs="仿宋_GB2312" w:hint="eastAsia"/>
          <w:sz w:val="32"/>
          <w:szCs w:val="32"/>
        </w:rPr>
        <w:t>幼儿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教育综合知识。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确定拟录用人员办法。根据各岗位录用计划数以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的比例，将同一学科岗位全部参考人员的考试成绩从高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分到低分依次确定拟录用人员，若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考试成绩相同，以教龄长者优先；若成绩、教龄均相同，以年龄长者优先。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</w:rPr>
        <w:t>选岗办法。录用人员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岗位设置表中具体学科岗位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同一学科岗位的录用人员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按考试成绩</w:t>
      </w:r>
      <w:r>
        <w:rPr>
          <w:rFonts w:ascii="仿宋_GB2312" w:eastAsia="仿宋_GB2312" w:hAnsi="仿宋_GB2312" w:cs="仿宋_GB2312" w:hint="eastAsia"/>
          <w:sz w:val="32"/>
          <w:szCs w:val="32"/>
        </w:rPr>
        <w:t>排序，</w:t>
      </w:r>
      <w:r>
        <w:rPr>
          <w:rFonts w:ascii="仿宋_GB2312" w:eastAsia="仿宋_GB2312" w:hAnsi="仿宋_GB2312" w:cs="仿宋_GB2312" w:hint="eastAsia"/>
          <w:sz w:val="32"/>
          <w:szCs w:val="32"/>
        </w:rPr>
        <w:t>从高分到低分依次选</w:t>
      </w:r>
      <w:r>
        <w:rPr>
          <w:rFonts w:ascii="仿宋_GB2312" w:eastAsia="仿宋_GB2312" w:hAnsi="仿宋_GB2312" w:cs="仿宋_GB2312" w:hint="eastAsia"/>
          <w:sz w:val="32"/>
          <w:szCs w:val="32"/>
        </w:rPr>
        <w:t>择具体任教</w:t>
      </w:r>
      <w:r>
        <w:rPr>
          <w:rFonts w:ascii="仿宋_GB2312" w:eastAsia="仿宋_GB2312" w:hAnsi="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宋_GB2312" w:cs="仿宋_GB2312" w:hint="eastAsia"/>
          <w:sz w:val="32"/>
          <w:szCs w:val="32"/>
        </w:rPr>
        <w:t>位（具体学校及学科人数于考试成绩出来之前公布）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，必须在自己所选学校服务至少满三年</w:t>
      </w:r>
      <w:r>
        <w:rPr>
          <w:rFonts w:ascii="仿宋_GB2312" w:eastAsia="仿宋_GB2312" w:hAnsi="仿宋_GB2312" w:cs="仿宋_GB2312" w:hint="eastAsia"/>
          <w:sz w:val="32"/>
          <w:szCs w:val="32"/>
        </w:rPr>
        <w:t>才能申请工作调动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（六）报考人数小于等于该学科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数的，为保持竞争性，可适当调减该学科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的计划数，确保报考人数比调减后的岗位计划数至少多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人，否则取消该学科的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计划，不予开考。</w:t>
      </w:r>
    </w:p>
    <w:p w:rsidR="00923E0E" w:rsidRDefault="0021262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五、工作程序</w:t>
      </w:r>
    </w:p>
    <w:p w:rsidR="00923E0E" w:rsidRDefault="00212626">
      <w:pPr>
        <w:spacing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（一）报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考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报考时间。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开始至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结束。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报考方式。报考方式为网上报考，考生用微信扫描或长按识别公告中的报考专用二维码（详见附件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），打开</w:t>
      </w:r>
      <w:r>
        <w:rPr>
          <w:rFonts w:ascii="仿宋_GB2312" w:eastAsia="仿宋_GB2312" w:hAnsi="仿宋_GB2312" w:cs="仿宋_GB2312" w:hint="eastAsia"/>
          <w:sz w:val="32"/>
          <w:szCs w:val="32"/>
        </w:rPr>
        <w:t>WPS</w:t>
      </w:r>
      <w:r>
        <w:rPr>
          <w:rFonts w:ascii="仿宋_GB2312" w:eastAsia="仿宋_GB2312" w:hAnsi="仿宋_GB2312" w:cs="仿宋_GB2312" w:hint="eastAsia"/>
          <w:sz w:val="32"/>
          <w:szCs w:val="32"/>
        </w:rPr>
        <w:t>表单（永修县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年“县管校聘”通过考试分流教师报名表），严格按报考要求认真填报相关信息，考生应诚信报考，对本人填报内容确认无误后再提交，报考时间结束后不可再修改报考信息。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网上报考前，准备好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本人的身份证、毕业证、教师资格证</w:t>
      </w:r>
      <w:r>
        <w:rPr>
          <w:rFonts w:ascii="仿宋_GB2312" w:eastAsia="仿宋_GB2312" w:hAnsi="仿宋_GB2312" w:cs="仿宋_GB2312" w:hint="eastAsia"/>
          <w:sz w:val="32"/>
          <w:szCs w:val="32"/>
        </w:rPr>
        <w:t>和申请报告（申请报告由报考人员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向在岗学校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递交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，学校在</w:t>
      </w:r>
      <w:r>
        <w:rPr>
          <w:rFonts w:ascii="仿宋_GB2312" w:eastAsia="仿宋_GB2312" w:hAnsi="仿宋_GB2312" w:cs="仿宋_GB2312" w:hint="eastAsia"/>
          <w:sz w:val="32"/>
          <w:szCs w:val="32"/>
        </w:rPr>
        <w:t>其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申请报告上签署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是否同意报考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并注明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申请人是否任教满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周年，近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年是否有违规违纪情况，经所在学校校长本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人签字</w:t>
      </w:r>
      <w:r>
        <w:rPr>
          <w:rFonts w:ascii="仿宋_GB2312" w:eastAsia="仿宋_GB2312" w:hAnsi="仿宋_GB2312" w:cs="仿宋_GB2312" w:hint="eastAsia"/>
          <w:sz w:val="32"/>
          <w:szCs w:val="32"/>
        </w:rPr>
        <w:t>后加盖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公</w:t>
      </w:r>
      <w:r>
        <w:rPr>
          <w:rFonts w:ascii="仿宋_GB2312" w:eastAsia="仿宋_GB2312" w:hAnsi="仿宋_GB2312" w:cs="仿宋_GB2312" w:hint="eastAsia"/>
          <w:sz w:val="32"/>
          <w:szCs w:val="32"/>
        </w:rPr>
        <w:t>章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等四</w:t>
      </w:r>
      <w:r>
        <w:rPr>
          <w:rFonts w:ascii="仿宋_GB2312" w:eastAsia="仿宋_GB2312" w:hAnsi="仿宋_GB2312" w:cs="仿宋_GB2312" w:hint="eastAsia"/>
          <w:sz w:val="32"/>
          <w:szCs w:val="32"/>
        </w:rPr>
        <w:t>项材料，报名填表时按要求拍照上传图片，确保图片清晰可辨。</w:t>
      </w:r>
    </w:p>
    <w:p w:rsidR="00923E0E" w:rsidRDefault="00212626">
      <w:pPr>
        <w:spacing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（二）资格审查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（工作时间）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地点：县教育体育局。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由县教育体育局牵头，会同县人力资源和社会保障局、县委编办、县财政局共同审查。资格审查贯穿整个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工作全过程。凡发现与招聘条件不符或弄虚作假的，将取消其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录用资格。</w:t>
      </w:r>
    </w:p>
    <w:p w:rsidR="00923E0E" w:rsidRDefault="00212626">
      <w:pPr>
        <w:spacing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领取准考证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领取准考证时间。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日（工作时间），凭本人身份证领取准考证。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要求。考生领取准考证时要自觉遵守疫情防控要求（戴口罩、测体温、扫赣通码）。</w:t>
      </w:r>
    </w:p>
    <w:p w:rsidR="00923E0E" w:rsidRDefault="00212626">
      <w:pPr>
        <w:spacing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（三）考试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高中岗位试讲时间为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开始直至结束，每人试讲时间不超过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初中岗位、小学岗位及幼儿园岗位的笔试时间为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00-11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考试地点：永修县第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中学。</w:t>
      </w:r>
    </w:p>
    <w:p w:rsidR="00923E0E" w:rsidRDefault="00212626">
      <w:pPr>
        <w:spacing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（四）录用与调动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按考试成绩排序择优确定拟录用人员名单，并报县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工作领导小组审定后公示。正式录用人员由县教育体育、人社、编制部门办理正式调动手续，调动时个人工资关系必须随行政关系一同转入，职称低聘一个等级。</w:t>
      </w:r>
      <w:r>
        <w:rPr>
          <w:rFonts w:ascii="仿宋_GB2312" w:eastAsia="仿宋_GB2312" w:hAnsi="仿宋_GB2312" w:cs="仿宋_GB2312" w:hint="eastAsia"/>
          <w:sz w:val="32"/>
          <w:szCs w:val="32"/>
        </w:rPr>
        <w:t>考调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录用教师今年在原单位申报并取得职称的，若办理调入新单位手续时，新取得的职称仍未发证，则调入新单位后不再按新职称取得时间进行聘任，而是按已评未聘人员在新单位空岗范围内参与正常竞聘。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如果原学校因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减员导致该学科教学不能正常运转</w:t>
      </w:r>
      <w:r>
        <w:rPr>
          <w:rFonts w:ascii="仿宋_GB2312" w:eastAsia="仿宋_GB2312" w:hAnsi="仿宋_GB2312" w:cs="仿宋_GB2312" w:hint="eastAsia"/>
          <w:sz w:val="32"/>
          <w:szCs w:val="32"/>
        </w:rPr>
        <w:t>时</w:t>
      </w:r>
      <w:r>
        <w:rPr>
          <w:rFonts w:ascii="仿宋_GB2312" w:eastAsia="仿宋_GB2312" w:hAnsi="仿宋_GB2312" w:cs="仿宋_GB2312" w:hint="eastAsia"/>
          <w:sz w:val="32"/>
          <w:szCs w:val="32"/>
        </w:rPr>
        <w:t>，录用教师先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</w:t>
      </w:r>
      <w:r>
        <w:rPr>
          <w:rFonts w:ascii="仿宋_GB2312" w:eastAsia="仿宋_GB2312" w:hAnsi="仿宋_GB2312" w:cs="仿宋_GB2312" w:hint="eastAsia"/>
          <w:sz w:val="32"/>
          <w:szCs w:val="32"/>
        </w:rPr>
        <w:t>办理调动手续，</w:t>
      </w:r>
      <w:r>
        <w:rPr>
          <w:rFonts w:ascii="仿宋_GB2312" w:eastAsia="仿宋_GB2312" w:hAnsi="仿宋_GB2312" w:cs="仿宋_GB2312" w:hint="eastAsia"/>
          <w:sz w:val="32"/>
          <w:szCs w:val="32"/>
        </w:rPr>
        <w:t>经双方学校和县教体局协商同意后可</w:t>
      </w:r>
      <w:r>
        <w:rPr>
          <w:rFonts w:ascii="仿宋_GB2312" w:eastAsia="仿宋_GB2312" w:hAnsi="仿宋_GB2312" w:cs="仿宋_GB2312" w:hint="eastAsia"/>
          <w:sz w:val="32"/>
          <w:szCs w:val="32"/>
        </w:rPr>
        <w:t>在原学校留用一</w:t>
      </w:r>
      <w:r>
        <w:rPr>
          <w:rFonts w:ascii="仿宋_GB2312" w:eastAsia="仿宋_GB2312" w:hAnsi="仿宋_GB2312" w:cs="仿宋_GB2312" w:hint="eastAsia"/>
          <w:sz w:val="32"/>
          <w:szCs w:val="32"/>
        </w:rPr>
        <w:t>学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p w:rsidR="00923E0E" w:rsidRDefault="0021262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疫情防控工作要求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请关注永修县人民政府网发布的公告《永修县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年教师招聘考试疫情防控告知书》，并严格按告知书的要求执行。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工作全过程接受县纪委监委及社会的监督，严禁徇私舞弊，若有违纪和弄虚作假的人和事，一经查实，将取消录用资格，并严格按照有关规定追究当事人的责任。</w:t>
      </w:r>
    </w:p>
    <w:p w:rsidR="00923E0E" w:rsidRDefault="00923E0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永修县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“县管校聘”通过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设置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</w:p>
    <w:p w:rsidR="00923E0E" w:rsidRDefault="0021262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2.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报考专用二维码</w:t>
      </w:r>
    </w:p>
    <w:p w:rsidR="00167C8B" w:rsidRDefault="00167C8B">
      <w:pPr>
        <w:spacing w:line="54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23E0E" w:rsidRDefault="00212626">
      <w:pPr>
        <w:spacing w:line="54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永修县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县管校聘”通过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</w:t>
      </w:r>
    </w:p>
    <w:p w:rsidR="00923E0E" w:rsidRDefault="00212626">
      <w:pPr>
        <w:wordWrap w:val="0"/>
        <w:spacing w:line="54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工作领导小组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</w:p>
    <w:p w:rsidR="00923E0E" w:rsidRDefault="00212626">
      <w:pPr>
        <w:wordWrap w:val="0"/>
        <w:spacing w:line="540" w:lineRule="exact"/>
        <w:jc w:val="right"/>
        <w:rPr>
          <w:rFonts w:ascii="仿宋_GB2312" w:eastAsia="仿宋_GB2312" w:hAnsi="仿宋_GB2312" w:cs="仿宋_GB2312"/>
          <w:sz w:val="32"/>
          <w:szCs w:val="32"/>
        </w:rPr>
        <w:sectPr w:rsidR="00923E0E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bookmarkStart w:id="0" w:name="_GoBack"/>
      <w:bookmarkEnd w:id="0"/>
    </w:p>
    <w:p w:rsidR="00923E0E" w:rsidRDefault="00212626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923E0E" w:rsidRDefault="0021262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永修县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“县管校聘”通过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考试分流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教师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岗位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设置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表</w:t>
      </w:r>
    </w:p>
    <w:tbl>
      <w:tblPr>
        <w:tblpPr w:leftFromText="180" w:rightFromText="180" w:vertAnchor="text" w:horzAnchor="page" w:tblpXSpec="center" w:tblpY="102"/>
        <w:tblOverlap w:val="never"/>
        <w:tblW w:w="14079" w:type="dxa"/>
        <w:jc w:val="center"/>
        <w:tblCellMar>
          <w:left w:w="0" w:type="dxa"/>
          <w:right w:w="0" w:type="dxa"/>
        </w:tblCellMar>
        <w:tblLook w:val="04A0"/>
      </w:tblPr>
      <w:tblGrid>
        <w:gridCol w:w="1380"/>
        <w:gridCol w:w="963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36"/>
      </w:tblGrid>
      <w:tr w:rsidR="00923E0E">
        <w:trPr>
          <w:trHeight w:val="687"/>
          <w:jc w:val="center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学校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小计</w:t>
            </w:r>
          </w:p>
        </w:tc>
        <w:tc>
          <w:tcPr>
            <w:tcW w:w="117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考试分流学科岗位及人数（单位：人）</w:t>
            </w:r>
          </w:p>
        </w:tc>
      </w:tr>
      <w:tr w:rsidR="00923E0E">
        <w:trPr>
          <w:trHeight w:val="687"/>
          <w:jc w:val="center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jc w:val="center"/>
              <w:rPr>
                <w:rFonts w:ascii="黑体" w:eastAsia="黑体" w:hAnsi="宋体" w:cs="黑体"/>
                <w:sz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jc w:val="center"/>
              <w:rPr>
                <w:rFonts w:ascii="黑体" w:eastAsia="黑体" w:hAnsi="宋体" w:cs="黑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语文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数学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英语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物理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化学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生物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政治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历史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地理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音乐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体育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美术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幼师</w:t>
            </w:r>
          </w:p>
        </w:tc>
      </w:tr>
      <w:tr w:rsidR="00923E0E">
        <w:trPr>
          <w:trHeight w:val="687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全县总计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ind w:rightChars="8" w:right="17"/>
              <w:jc w:val="center"/>
              <w:textAlignment w:val="center"/>
              <w:rPr>
                <w:rFonts w:ascii="仿宋_GB2312" w:eastAsia="仿宋_GB2312" w:hAnsi="宋体" w:cs="仿宋_GB2312"/>
                <w:b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ind w:rightChars="8" w:right="17"/>
              <w:jc w:val="center"/>
              <w:textAlignment w:val="center"/>
              <w:rPr>
                <w:rFonts w:ascii="仿宋_GB2312" w:eastAsia="仿宋_GB2312" w:hAnsi="宋体" w:cs="仿宋_GB2312"/>
                <w:b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6</w:t>
            </w:r>
          </w:p>
        </w:tc>
      </w:tr>
      <w:tr w:rsidR="00923E0E">
        <w:trPr>
          <w:trHeight w:val="687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4"/>
                <w:lang/>
              </w:rPr>
              <w:t>县一中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923E0E">
        <w:trPr>
          <w:trHeight w:val="687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4"/>
                <w:lang/>
              </w:rPr>
              <w:t>县二中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923E0E">
        <w:trPr>
          <w:trHeight w:val="687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4"/>
                <w:lang/>
              </w:rPr>
              <w:t>初中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4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4"/>
                <w:lang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4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923E0E">
        <w:trPr>
          <w:trHeight w:val="687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4"/>
                <w:lang/>
              </w:rPr>
              <w:t>小学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4"/>
                <w:lang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923E0E">
        <w:trPr>
          <w:trHeight w:val="740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4"/>
                <w:lang/>
              </w:rPr>
              <w:t>幼儿园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kern w:val="0"/>
                <w:sz w:val="24"/>
                <w:lang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923E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3E0E" w:rsidRDefault="002126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6</w:t>
            </w:r>
          </w:p>
        </w:tc>
      </w:tr>
    </w:tbl>
    <w:p w:rsidR="00923E0E" w:rsidRDefault="00923E0E">
      <w:pPr>
        <w:sectPr w:rsidR="00923E0E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923E0E" w:rsidRDefault="0021262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923E0E" w:rsidRDefault="00212626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报考专用二维码</w:t>
      </w:r>
    </w:p>
    <w:p w:rsidR="00923E0E" w:rsidRDefault="00212626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noProof/>
          <w:sz w:val="32"/>
          <w:szCs w:val="32"/>
        </w:rPr>
        <w:drawing>
          <wp:inline distT="0" distB="0" distL="114300" distR="114300">
            <wp:extent cx="3706495" cy="4401820"/>
            <wp:effectExtent l="0" t="0" r="8255" b="17780"/>
            <wp:docPr id="2" name="图片 2" descr="永修县2022年“县管校聘”通过考试分流教师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永修县2022年“县管校聘”通过考试分流教师报名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495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E0E" w:rsidSect="00923E0E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626" w:rsidRDefault="00212626" w:rsidP="00923E0E">
      <w:r>
        <w:separator/>
      </w:r>
    </w:p>
  </w:endnote>
  <w:endnote w:type="continuationSeparator" w:id="1">
    <w:p w:rsidR="00212626" w:rsidRDefault="00212626" w:rsidP="0092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E0E" w:rsidRDefault="00923E0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23E0E" w:rsidRDefault="00923E0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1262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67C8B">
                  <w:rPr>
                    <w:noProof/>
                  </w:rP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626" w:rsidRDefault="00212626" w:rsidP="00923E0E">
      <w:r>
        <w:separator/>
      </w:r>
    </w:p>
  </w:footnote>
  <w:footnote w:type="continuationSeparator" w:id="1">
    <w:p w:rsidR="00212626" w:rsidRDefault="00212626" w:rsidP="00923E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GMxZmZjODU5MmExZmQ5NGJhZGU0OWU4NjU5Y2QyYTAifQ=="/>
  </w:docVars>
  <w:rsids>
    <w:rsidRoot w:val="467B75C0"/>
    <w:rsid w:val="00167C8B"/>
    <w:rsid w:val="00212626"/>
    <w:rsid w:val="00923E0E"/>
    <w:rsid w:val="049B4C30"/>
    <w:rsid w:val="052F033A"/>
    <w:rsid w:val="0E1B3567"/>
    <w:rsid w:val="0EAE5CE7"/>
    <w:rsid w:val="0F1B291C"/>
    <w:rsid w:val="13371038"/>
    <w:rsid w:val="159B3EAF"/>
    <w:rsid w:val="172F24BB"/>
    <w:rsid w:val="1B1D4847"/>
    <w:rsid w:val="1EF31B19"/>
    <w:rsid w:val="1F946ECF"/>
    <w:rsid w:val="224648ED"/>
    <w:rsid w:val="22C46C20"/>
    <w:rsid w:val="23BF6EEB"/>
    <w:rsid w:val="23FE0F78"/>
    <w:rsid w:val="27AA2A35"/>
    <w:rsid w:val="28E44E29"/>
    <w:rsid w:val="2C034193"/>
    <w:rsid w:val="2DB50C53"/>
    <w:rsid w:val="2EB0178E"/>
    <w:rsid w:val="31CD29F4"/>
    <w:rsid w:val="355F08AA"/>
    <w:rsid w:val="36B50ACB"/>
    <w:rsid w:val="373C0BBD"/>
    <w:rsid w:val="3A8D6E96"/>
    <w:rsid w:val="3AE3753F"/>
    <w:rsid w:val="42FA64B6"/>
    <w:rsid w:val="44B87626"/>
    <w:rsid w:val="45C3407F"/>
    <w:rsid w:val="467B75C0"/>
    <w:rsid w:val="46CC0A70"/>
    <w:rsid w:val="46D26803"/>
    <w:rsid w:val="479A1149"/>
    <w:rsid w:val="48C87A62"/>
    <w:rsid w:val="4A9142A0"/>
    <w:rsid w:val="4E2575AC"/>
    <w:rsid w:val="4E4F6210"/>
    <w:rsid w:val="535E7E0F"/>
    <w:rsid w:val="541154AF"/>
    <w:rsid w:val="555F16F3"/>
    <w:rsid w:val="5A433FE5"/>
    <w:rsid w:val="5AFC3565"/>
    <w:rsid w:val="5F631AEA"/>
    <w:rsid w:val="63161685"/>
    <w:rsid w:val="67E46F50"/>
    <w:rsid w:val="6EAB18BA"/>
    <w:rsid w:val="73591E51"/>
    <w:rsid w:val="74B71A43"/>
    <w:rsid w:val="77C452A4"/>
    <w:rsid w:val="78C5762A"/>
    <w:rsid w:val="78F330A6"/>
    <w:rsid w:val="7EF14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E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23E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23E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923E0E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923E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923E0E"/>
    <w:rPr>
      <w:color w:val="0000FF"/>
      <w:u w:val="single"/>
    </w:rPr>
  </w:style>
  <w:style w:type="paragraph" w:styleId="a8">
    <w:name w:val="Balloon Text"/>
    <w:basedOn w:val="a"/>
    <w:link w:val="Char"/>
    <w:rsid w:val="00167C8B"/>
    <w:rPr>
      <w:sz w:val="18"/>
      <w:szCs w:val="18"/>
    </w:rPr>
  </w:style>
  <w:style w:type="character" w:customStyle="1" w:styleId="Char">
    <w:name w:val="批注框文本 Char"/>
    <w:basedOn w:val="a0"/>
    <w:link w:val="a8"/>
    <w:rsid w:val="00167C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啊不</dc:creator>
  <cp:lastModifiedBy>jml-clx081504</cp:lastModifiedBy>
  <cp:revision>2</cp:revision>
  <cp:lastPrinted>2022-07-18T03:12:00Z</cp:lastPrinted>
  <dcterms:created xsi:type="dcterms:W3CDTF">2021-03-04T01:31:00Z</dcterms:created>
  <dcterms:modified xsi:type="dcterms:W3CDTF">2022-07-20T09:20:00Z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A94EF109F9B9470F87D6E358020D432E</vt:lpwstr>
  </property>
</Properties>
</file>